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72"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5670"/>
      </w:tblGrid>
      <w:tr w:rsidR="004B3DE3" w:rsidRPr="004B3DE3" w14:paraId="5B400A82" w14:textId="77777777" w:rsidTr="00B06181">
        <w:tc>
          <w:tcPr>
            <w:tcW w:w="3402" w:type="dxa"/>
            <w:tcBorders>
              <w:top w:val="nil"/>
              <w:left w:val="nil"/>
              <w:bottom w:val="nil"/>
              <w:right w:val="nil"/>
            </w:tcBorders>
            <w:hideMark/>
          </w:tcPr>
          <w:p w14:paraId="515D009D" w14:textId="79AE094D" w:rsidR="00861812" w:rsidRPr="004B3DE3" w:rsidRDefault="00861812" w:rsidP="00465FB7">
            <w:pPr>
              <w:spacing w:after="0" w:line="240" w:lineRule="auto"/>
              <w:jc w:val="center"/>
              <w:rPr>
                <w:b/>
                <w:color w:val="000000" w:themeColor="text1"/>
                <w:sz w:val="26"/>
                <w:szCs w:val="26"/>
              </w:rPr>
            </w:pPr>
            <w:r w:rsidRPr="004B3DE3">
              <w:rPr>
                <w:b/>
                <w:color w:val="000000" w:themeColor="text1"/>
                <w:sz w:val="26"/>
                <w:szCs w:val="26"/>
              </w:rPr>
              <w:t>ỦY BAN NHÂN DÂN</w:t>
            </w:r>
          </w:p>
          <w:p w14:paraId="77ED7567" w14:textId="77777777" w:rsidR="00861812" w:rsidRPr="004B3DE3" w:rsidRDefault="00861812" w:rsidP="00465FB7">
            <w:pPr>
              <w:spacing w:after="0" w:line="240" w:lineRule="auto"/>
              <w:jc w:val="center"/>
              <w:rPr>
                <w:b/>
                <w:color w:val="000000" w:themeColor="text1"/>
                <w:sz w:val="26"/>
                <w:szCs w:val="26"/>
              </w:rPr>
            </w:pPr>
            <w:r w:rsidRPr="004B3DE3">
              <w:rPr>
                <w:b/>
                <w:color w:val="000000" w:themeColor="text1"/>
                <w:sz w:val="26"/>
                <w:szCs w:val="26"/>
              </w:rPr>
              <w:t>TỈNH LẠNG SƠN</w:t>
            </w:r>
          </w:p>
          <w:p w14:paraId="6BBDDF9C" w14:textId="77777777" w:rsidR="005F1810" w:rsidRPr="004B3DE3" w:rsidRDefault="00000000" w:rsidP="00465FB7">
            <w:pPr>
              <w:spacing w:after="0" w:line="240" w:lineRule="auto"/>
              <w:jc w:val="center"/>
              <w:rPr>
                <w:b/>
                <w:bCs/>
                <w:color w:val="000000" w:themeColor="text1"/>
                <w:sz w:val="18"/>
                <w:szCs w:val="18"/>
                <w:vertAlign w:val="superscript"/>
                <w:lang w:val="vi-VN"/>
              </w:rPr>
            </w:pPr>
            <w:r>
              <w:rPr>
                <w:noProof/>
                <w:color w:val="000000" w:themeColor="text1"/>
              </w:rPr>
              <w:pict w14:anchorId="33147752">
                <v:line id="Straight Connector 6" o:spid="_x0000_s1026" style="position:absolute;left:0;text-align:left;z-index:251656192;visibility:visible;mso-wrap-distance-top:-1e-4mm;mso-wrap-distance-bottom:-1e-4mm" from="55.35pt,1.45pt" to="98.8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"/>
              </w:pict>
            </w:r>
          </w:p>
        </w:tc>
        <w:tc>
          <w:tcPr>
            <w:tcW w:w="5670" w:type="dxa"/>
            <w:tcBorders>
              <w:top w:val="nil"/>
              <w:left w:val="nil"/>
              <w:bottom w:val="nil"/>
              <w:right w:val="nil"/>
            </w:tcBorders>
            <w:hideMark/>
          </w:tcPr>
          <w:p w14:paraId="6E3852CA" w14:textId="77777777" w:rsidR="005F1810" w:rsidRPr="004B3DE3" w:rsidRDefault="005F1810" w:rsidP="00465FB7">
            <w:pPr>
              <w:spacing w:after="0" w:line="240" w:lineRule="auto"/>
              <w:jc w:val="center"/>
              <w:rPr>
                <w:b/>
                <w:bCs/>
                <w:color w:val="000000" w:themeColor="text1"/>
                <w:sz w:val="26"/>
                <w:szCs w:val="26"/>
                <w:lang w:val="vi-VN"/>
              </w:rPr>
            </w:pPr>
            <w:r w:rsidRPr="004B3DE3">
              <w:rPr>
                <w:b/>
                <w:bCs/>
                <w:color w:val="000000" w:themeColor="text1"/>
                <w:sz w:val="26"/>
                <w:szCs w:val="26"/>
                <w:lang w:val="vi-VN"/>
              </w:rPr>
              <w:t>CỘNG HOÀ XÃ HỘI CHỦ NGHĨA VIỆT NAM</w:t>
            </w:r>
          </w:p>
          <w:p w14:paraId="01CCF79D" w14:textId="77777777" w:rsidR="005F1810" w:rsidRPr="004B3DE3" w:rsidRDefault="005F1810" w:rsidP="00465FB7">
            <w:pPr>
              <w:spacing w:after="0" w:line="240" w:lineRule="auto"/>
              <w:jc w:val="center"/>
              <w:rPr>
                <w:b/>
                <w:bCs/>
                <w:color w:val="000000" w:themeColor="text1"/>
                <w:lang w:val="vi-VN"/>
              </w:rPr>
            </w:pPr>
            <w:r w:rsidRPr="004B3DE3">
              <w:rPr>
                <w:b/>
                <w:bCs/>
                <w:color w:val="000000" w:themeColor="text1"/>
                <w:lang w:val="vi-VN"/>
              </w:rPr>
              <w:t>Độc lập - Tự do - Hạnh phúc</w:t>
            </w:r>
          </w:p>
          <w:p w14:paraId="2F43E8A0" w14:textId="77777777" w:rsidR="005F1810" w:rsidRPr="004B3DE3" w:rsidRDefault="00000000" w:rsidP="00465FB7">
            <w:pPr>
              <w:spacing w:after="0" w:line="240" w:lineRule="auto"/>
              <w:jc w:val="center"/>
              <w:rPr>
                <w:b/>
                <w:bCs/>
                <w:color w:val="000000" w:themeColor="text1"/>
                <w:lang w:val="vi-VN"/>
              </w:rPr>
            </w:pPr>
            <w:r>
              <w:rPr>
                <w:noProof/>
                <w:color w:val="000000" w:themeColor="text1"/>
              </w:rPr>
              <w:pict w14:anchorId="33324BBF">
                <v:line id="Straight Connector 5" o:spid="_x0000_s1028" style="position:absolute;left:0;text-align:left;flip:y;z-index:251658240;visibility:visible;mso-wrap-distance-top:-1e-4mm;mso-wrap-distance-bottom:-1e-4mm" from="50.25pt,1.5pt" to="221.9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"/>
              </w:pict>
            </w:r>
          </w:p>
        </w:tc>
      </w:tr>
      <w:tr w:rsidR="004B3DE3" w:rsidRPr="004B3DE3" w14:paraId="796BAD9F" w14:textId="77777777" w:rsidTr="00B06181">
        <w:trPr>
          <w:trHeight w:val="402"/>
        </w:trPr>
        <w:tc>
          <w:tcPr>
            <w:tcW w:w="3402" w:type="dxa"/>
            <w:tcBorders>
              <w:top w:val="nil"/>
              <w:left w:val="nil"/>
              <w:bottom w:val="nil"/>
              <w:right w:val="nil"/>
            </w:tcBorders>
            <w:vAlign w:val="center"/>
            <w:hideMark/>
          </w:tcPr>
          <w:p w14:paraId="42DFF98A" w14:textId="72FB3337" w:rsidR="005F1810" w:rsidRPr="004B3DE3" w:rsidRDefault="005F1810" w:rsidP="00465FB7">
            <w:pPr>
              <w:spacing w:before="160" w:after="0" w:line="240" w:lineRule="auto"/>
              <w:jc w:val="center"/>
              <w:rPr>
                <w:color w:val="000000" w:themeColor="text1"/>
                <w:sz w:val="26"/>
                <w:szCs w:val="26"/>
              </w:rPr>
            </w:pPr>
            <w:r w:rsidRPr="004B3DE3">
              <w:rPr>
                <w:color w:val="000000" w:themeColor="text1"/>
                <w:sz w:val="26"/>
                <w:szCs w:val="26"/>
                <w:lang w:val="vi-VN"/>
              </w:rPr>
              <w:t>Số</w:t>
            </w:r>
            <w:r w:rsidR="00954D3E" w:rsidRPr="004B3DE3">
              <w:rPr>
                <w:color w:val="000000" w:themeColor="text1"/>
                <w:sz w:val="26"/>
                <w:szCs w:val="26"/>
                <w:lang w:val="vi-VN"/>
              </w:rPr>
              <w:t>:</w:t>
            </w:r>
            <w:r w:rsidR="002E2865" w:rsidRPr="004B3DE3">
              <w:rPr>
                <w:color w:val="000000" w:themeColor="text1"/>
                <w:sz w:val="26"/>
                <w:szCs w:val="26"/>
              </w:rPr>
              <w:t xml:space="preserve"> </w:t>
            </w:r>
            <w:r w:rsidR="00224DC3" w:rsidRPr="004B3DE3">
              <w:rPr>
                <w:color w:val="000000" w:themeColor="text1"/>
                <w:sz w:val="26"/>
                <w:szCs w:val="26"/>
              </w:rPr>
              <w:t xml:space="preserve">       </w:t>
            </w:r>
            <w:r w:rsidRPr="004B3DE3">
              <w:rPr>
                <w:color w:val="000000" w:themeColor="text1"/>
                <w:sz w:val="26"/>
                <w:szCs w:val="26"/>
                <w:lang w:val="vi-VN"/>
              </w:rPr>
              <w:t>TTr-</w:t>
            </w:r>
            <w:r w:rsidR="00861812" w:rsidRPr="004B3DE3">
              <w:rPr>
                <w:color w:val="000000" w:themeColor="text1"/>
                <w:sz w:val="26"/>
                <w:szCs w:val="26"/>
              </w:rPr>
              <w:t>UBND</w:t>
            </w:r>
          </w:p>
          <w:p w14:paraId="2574F495" w14:textId="3B6B4226" w:rsidR="00B67A4C" w:rsidRPr="004B3DE3" w:rsidRDefault="00B67A4C" w:rsidP="00465FB7">
            <w:pPr>
              <w:spacing w:before="160" w:after="0" w:line="240" w:lineRule="auto"/>
              <w:jc w:val="center"/>
              <w:rPr>
                <w:b/>
                <w:color w:val="000000" w:themeColor="text1"/>
                <w:sz w:val="26"/>
                <w:szCs w:val="26"/>
                <w:lang w:val="vi-VN"/>
              </w:rPr>
            </w:pPr>
          </w:p>
        </w:tc>
        <w:tc>
          <w:tcPr>
            <w:tcW w:w="5670" w:type="dxa"/>
            <w:tcBorders>
              <w:top w:val="nil"/>
              <w:left w:val="nil"/>
              <w:bottom w:val="nil"/>
              <w:right w:val="nil"/>
            </w:tcBorders>
            <w:hideMark/>
          </w:tcPr>
          <w:p w14:paraId="12D7BC9E" w14:textId="0C6A0737" w:rsidR="005F1810" w:rsidRPr="004B3DE3" w:rsidRDefault="005F1810" w:rsidP="00465FB7">
            <w:pPr>
              <w:spacing w:before="160" w:after="0" w:line="240" w:lineRule="auto"/>
              <w:jc w:val="center"/>
              <w:rPr>
                <w:i/>
                <w:iCs/>
                <w:color w:val="000000" w:themeColor="text1"/>
                <w:szCs w:val="28"/>
                <w:lang w:val="vi-VN"/>
              </w:rPr>
            </w:pPr>
            <w:r w:rsidRPr="004B3DE3">
              <w:rPr>
                <w:i/>
                <w:iCs/>
                <w:color w:val="000000" w:themeColor="text1"/>
                <w:szCs w:val="28"/>
                <w:lang w:val="vi-VN"/>
              </w:rPr>
              <w:t>Lạ</w:t>
            </w:r>
            <w:r w:rsidR="00646201" w:rsidRPr="004B3DE3">
              <w:rPr>
                <w:i/>
                <w:iCs/>
                <w:color w:val="000000" w:themeColor="text1"/>
                <w:szCs w:val="28"/>
                <w:lang w:val="vi-VN"/>
              </w:rPr>
              <w:t>ng Sơn, ngày</w:t>
            </w:r>
            <w:r w:rsidR="002E2865" w:rsidRPr="004B3DE3">
              <w:rPr>
                <w:i/>
                <w:iCs/>
                <w:color w:val="000000" w:themeColor="text1"/>
                <w:szCs w:val="28"/>
              </w:rPr>
              <w:t xml:space="preserve"> </w:t>
            </w:r>
            <w:r w:rsidR="00224DC3" w:rsidRPr="004B3DE3">
              <w:rPr>
                <w:i/>
                <w:iCs/>
                <w:color w:val="000000" w:themeColor="text1"/>
                <w:szCs w:val="28"/>
              </w:rPr>
              <w:t xml:space="preserve">    </w:t>
            </w:r>
            <w:r w:rsidRPr="004B3DE3">
              <w:rPr>
                <w:i/>
                <w:iCs/>
                <w:color w:val="000000" w:themeColor="text1"/>
                <w:szCs w:val="28"/>
                <w:lang w:val="vi-VN"/>
              </w:rPr>
              <w:t xml:space="preserve">tháng </w:t>
            </w:r>
            <w:r w:rsidR="00E41877" w:rsidRPr="004B3DE3">
              <w:rPr>
                <w:i/>
                <w:iCs/>
                <w:color w:val="000000" w:themeColor="text1"/>
                <w:szCs w:val="28"/>
              </w:rPr>
              <w:t>1</w:t>
            </w:r>
            <w:r w:rsidR="00224DC3" w:rsidRPr="004B3DE3">
              <w:rPr>
                <w:i/>
                <w:iCs/>
                <w:color w:val="000000" w:themeColor="text1"/>
                <w:szCs w:val="28"/>
              </w:rPr>
              <w:t>1</w:t>
            </w:r>
            <w:r w:rsidR="00E41877" w:rsidRPr="004B3DE3">
              <w:rPr>
                <w:i/>
                <w:iCs/>
                <w:color w:val="000000" w:themeColor="text1"/>
                <w:szCs w:val="28"/>
              </w:rPr>
              <w:t xml:space="preserve"> </w:t>
            </w:r>
            <w:r w:rsidRPr="004B3DE3">
              <w:rPr>
                <w:i/>
                <w:iCs/>
                <w:color w:val="000000" w:themeColor="text1"/>
                <w:szCs w:val="28"/>
                <w:lang w:val="vi-VN"/>
              </w:rPr>
              <w:t xml:space="preserve"> năm 202</w:t>
            </w:r>
            <w:r w:rsidR="00A16974" w:rsidRPr="004B3DE3">
              <w:rPr>
                <w:i/>
                <w:iCs/>
                <w:color w:val="000000" w:themeColor="text1"/>
                <w:szCs w:val="28"/>
              </w:rPr>
              <w:t>5</w:t>
            </w:r>
          </w:p>
        </w:tc>
      </w:tr>
    </w:tbl>
    <w:p w14:paraId="32F09DC1" w14:textId="58500EC5" w:rsidR="005F1810" w:rsidRPr="004B3DE3" w:rsidRDefault="00224DC3" w:rsidP="00224DC3">
      <w:pPr>
        <w:outlineLvl w:val="0"/>
        <w:rPr>
          <w:color w:val="000000" w:themeColor="text1"/>
          <w:sz w:val="8"/>
          <w:lang w:val="vi-VN"/>
        </w:rPr>
      </w:pPr>
      <w:r w:rsidRPr="004B3DE3">
        <w:rPr>
          <w:b/>
          <w:color w:val="000000" w:themeColor="text1"/>
        </w:rPr>
        <w:t xml:space="preserve">               (Dự thảo)</w:t>
      </w:r>
    </w:p>
    <w:p w14:paraId="53E0CBA8" w14:textId="77777777" w:rsidR="005F1810" w:rsidRPr="004B3DE3" w:rsidRDefault="005F1810" w:rsidP="005F1810">
      <w:pPr>
        <w:spacing w:after="0" w:line="240" w:lineRule="auto"/>
        <w:jc w:val="center"/>
        <w:rPr>
          <w:b/>
          <w:color w:val="000000" w:themeColor="text1"/>
          <w:sz w:val="2"/>
          <w:szCs w:val="28"/>
        </w:rPr>
      </w:pPr>
    </w:p>
    <w:p w14:paraId="4FAD865C" w14:textId="77777777" w:rsidR="00224DC3" w:rsidRPr="004B3DE3" w:rsidRDefault="00224DC3" w:rsidP="005F1810">
      <w:pPr>
        <w:spacing w:after="0" w:line="240" w:lineRule="auto"/>
        <w:jc w:val="center"/>
        <w:rPr>
          <w:b/>
          <w:color w:val="000000" w:themeColor="text1"/>
          <w:sz w:val="2"/>
          <w:szCs w:val="28"/>
        </w:rPr>
      </w:pPr>
    </w:p>
    <w:p w14:paraId="24C5D5EC" w14:textId="77777777" w:rsidR="00DB7FB1" w:rsidRPr="004B3DE3" w:rsidRDefault="00DB7FB1" w:rsidP="00465FB7">
      <w:pPr>
        <w:tabs>
          <w:tab w:val="right" w:leader="dot" w:pos="8640"/>
        </w:tabs>
        <w:spacing w:after="0" w:line="240" w:lineRule="auto"/>
        <w:jc w:val="center"/>
        <w:rPr>
          <w:b/>
          <w:color w:val="000000" w:themeColor="text1"/>
          <w:szCs w:val="28"/>
        </w:rPr>
      </w:pPr>
    </w:p>
    <w:p w14:paraId="627B7753" w14:textId="77777777" w:rsidR="00583788" w:rsidRPr="004B3DE3" w:rsidRDefault="00583788" w:rsidP="00465FB7">
      <w:pPr>
        <w:tabs>
          <w:tab w:val="right" w:leader="dot" w:pos="8640"/>
        </w:tabs>
        <w:spacing w:after="0" w:line="240" w:lineRule="auto"/>
        <w:jc w:val="center"/>
        <w:rPr>
          <w:b/>
          <w:color w:val="000000" w:themeColor="text1"/>
          <w:szCs w:val="28"/>
        </w:rPr>
      </w:pPr>
    </w:p>
    <w:p w14:paraId="073E0631" w14:textId="1B994868" w:rsidR="00E41877" w:rsidRPr="004B3DE3" w:rsidRDefault="00E41877" w:rsidP="00465FB7">
      <w:pPr>
        <w:tabs>
          <w:tab w:val="right" w:leader="dot" w:pos="8640"/>
        </w:tabs>
        <w:spacing w:after="0" w:line="240" w:lineRule="auto"/>
        <w:jc w:val="center"/>
        <w:rPr>
          <w:b/>
          <w:color w:val="000000" w:themeColor="text1"/>
          <w:szCs w:val="28"/>
          <w:lang w:val="vi-VN"/>
        </w:rPr>
      </w:pPr>
      <w:r w:rsidRPr="004B3DE3">
        <w:rPr>
          <w:b/>
          <w:color w:val="000000" w:themeColor="text1"/>
          <w:szCs w:val="28"/>
          <w:lang w:val="vi-VN"/>
        </w:rPr>
        <w:t>TỜ TRÌNH</w:t>
      </w:r>
    </w:p>
    <w:p w14:paraId="408F976F" w14:textId="28DB2398" w:rsidR="00465FB7" w:rsidRPr="004B3DE3" w:rsidRDefault="00224DC3" w:rsidP="00224DC3">
      <w:pPr>
        <w:spacing w:after="0" w:line="240" w:lineRule="auto"/>
        <w:jc w:val="center"/>
        <w:rPr>
          <w:rFonts w:ascii="Times New Roman Bold" w:hAnsi="Times New Roman Bold"/>
          <w:b/>
          <w:color w:val="000000" w:themeColor="text1"/>
          <w:szCs w:val="28"/>
        </w:rPr>
      </w:pPr>
      <w:bookmarkStart w:id="0" w:name="_Hlk209184403"/>
      <w:r w:rsidRPr="004B3DE3">
        <w:rPr>
          <w:b/>
          <w:color w:val="000000" w:themeColor="text1"/>
          <w:szCs w:val="28"/>
        </w:rPr>
        <w:t>Dự thảo</w:t>
      </w:r>
      <w:r w:rsidR="00E41877" w:rsidRPr="004B3DE3">
        <w:rPr>
          <w:b/>
          <w:color w:val="000000" w:themeColor="text1"/>
          <w:szCs w:val="28"/>
          <w:lang w:val="vi-VN"/>
        </w:rPr>
        <w:t xml:space="preserve"> </w:t>
      </w:r>
      <w:bookmarkEnd w:id="0"/>
      <w:r w:rsidR="00E41877" w:rsidRPr="004B3DE3">
        <w:rPr>
          <w:b/>
          <w:color w:val="000000" w:themeColor="text1"/>
          <w:szCs w:val="28"/>
        </w:rPr>
        <w:t xml:space="preserve">Nghị quyết </w:t>
      </w:r>
      <w:r w:rsidR="00465FB7" w:rsidRPr="004B3DE3">
        <w:rPr>
          <w:b/>
          <w:color w:val="000000" w:themeColor="text1"/>
          <w:szCs w:val="28"/>
        </w:rPr>
        <w:t>của Hội đồng nhân dân tỉnh</w:t>
      </w:r>
      <w:r w:rsidRPr="004B3DE3">
        <w:rPr>
          <w:b/>
          <w:color w:val="000000" w:themeColor="text1"/>
          <w:szCs w:val="28"/>
        </w:rPr>
        <w:t xml:space="preserve"> ban hành</w:t>
      </w:r>
      <w:r w:rsidR="00465FB7" w:rsidRPr="004B3DE3">
        <w:rPr>
          <w:b/>
          <w:color w:val="000000" w:themeColor="text1"/>
          <w:szCs w:val="28"/>
        </w:rPr>
        <w:t xml:space="preserve"> </w:t>
      </w:r>
      <w:r w:rsidR="00E41877" w:rsidRPr="004B3DE3">
        <w:rPr>
          <w:b/>
          <w:color w:val="000000" w:themeColor="text1"/>
          <w:szCs w:val="28"/>
        </w:rPr>
        <w:t>Quy định mức chi và thời gian đ</w:t>
      </w:r>
      <w:r w:rsidR="00E41877" w:rsidRPr="004B3DE3">
        <w:rPr>
          <w:rFonts w:ascii="Times New Roman Bold" w:hAnsi="Times New Roman Bold"/>
          <w:b/>
          <w:color w:val="000000" w:themeColor="text1"/>
          <w:szCs w:val="28"/>
        </w:rPr>
        <w:t xml:space="preserve">ược hưởng hỗ trợ kinh phí phục vụ công tác bầu cử đại biểu Quốc hội khóa XVI và đại biểu Hội đồng nhân dân các cấp </w:t>
      </w:r>
    </w:p>
    <w:p w14:paraId="610DB459" w14:textId="2B7EF527" w:rsidR="00E41877" w:rsidRPr="004B3DE3" w:rsidRDefault="00E41877" w:rsidP="00465FB7">
      <w:pPr>
        <w:spacing w:after="0" w:line="240" w:lineRule="auto"/>
        <w:jc w:val="center"/>
        <w:rPr>
          <w:rFonts w:ascii="Times New Roman Bold" w:hAnsi="Times New Roman Bold"/>
          <w:b/>
          <w:color w:val="000000" w:themeColor="text1"/>
          <w:szCs w:val="28"/>
        </w:rPr>
      </w:pPr>
      <w:r w:rsidRPr="004B3DE3">
        <w:rPr>
          <w:rFonts w:ascii="Times New Roman Bold" w:hAnsi="Times New Roman Bold"/>
          <w:b/>
          <w:color w:val="000000" w:themeColor="text1"/>
          <w:szCs w:val="28"/>
        </w:rPr>
        <w:t xml:space="preserve">nhiệm kỳ 2026 </w:t>
      </w:r>
      <w:r w:rsidR="00465FB7" w:rsidRPr="004B3DE3">
        <w:rPr>
          <w:rFonts w:ascii="Times New Roman Bold" w:hAnsi="Times New Roman Bold"/>
          <w:b/>
          <w:color w:val="000000" w:themeColor="text1"/>
          <w:szCs w:val="28"/>
        </w:rPr>
        <w:t>-</w:t>
      </w:r>
      <w:r w:rsidRPr="004B3DE3">
        <w:rPr>
          <w:rFonts w:ascii="Times New Roman Bold" w:hAnsi="Times New Roman Bold"/>
          <w:b/>
          <w:color w:val="000000" w:themeColor="text1"/>
          <w:szCs w:val="28"/>
        </w:rPr>
        <w:t xml:space="preserve"> 2031 trên địa bàn</w:t>
      </w:r>
      <w:r w:rsidRPr="004B3DE3">
        <w:rPr>
          <w:rFonts w:ascii="Times New Roman Bold" w:hAnsi="Times New Roman Bold"/>
          <w:b/>
          <w:color w:val="000000" w:themeColor="text1"/>
          <w:szCs w:val="28"/>
          <w:lang w:val="nl-NL"/>
        </w:rPr>
        <w:t xml:space="preserve"> tỉnh Lạng Sơn</w:t>
      </w:r>
    </w:p>
    <w:p w14:paraId="65CCABFF" w14:textId="665955C1" w:rsidR="00E41877" w:rsidRPr="004B3DE3" w:rsidRDefault="00000000" w:rsidP="00E41877">
      <w:pPr>
        <w:jc w:val="center"/>
        <w:rPr>
          <w:color w:val="000000" w:themeColor="text1"/>
          <w:szCs w:val="28"/>
          <w:lang w:val="vi-VN"/>
        </w:rPr>
      </w:pPr>
      <w:r>
        <w:rPr>
          <w:b/>
          <w:noProof/>
          <w:color w:val="000000" w:themeColor="text1"/>
          <w:szCs w:val="28"/>
        </w:rPr>
        <w:pict w14:anchorId="4970CB8F">
          <v:shapetype id="_x0000_t32" coordsize="21600,21600" o:spt="32" o:oned="t" path="m,l21600,21600e" filled="f">
            <v:path arrowok="t" fillok="f" o:connecttype="none"/>
            <o:lock v:ext="edit" shapetype="t"/>
          </v:shapetype>
          <v:shape id="_x0000_s1029" type="#_x0000_t32" style="position:absolute;left:0;text-align:left;margin-left:158.65pt;margin-top:3.55pt;width:129.6pt;height:0;z-index:251661312" o:connectortype="straight"/>
        </w:pict>
      </w:r>
    </w:p>
    <w:p w14:paraId="169A2E40" w14:textId="77777777" w:rsidR="0019669C" w:rsidRPr="004B3DE3" w:rsidRDefault="0019669C" w:rsidP="0019669C">
      <w:pPr>
        <w:spacing w:before="120"/>
        <w:jc w:val="center"/>
        <w:rPr>
          <w:color w:val="000000" w:themeColor="text1"/>
          <w:lang w:val="de-DE"/>
        </w:rPr>
      </w:pPr>
      <w:r w:rsidRPr="004B3DE3">
        <w:rPr>
          <w:color w:val="000000" w:themeColor="text1"/>
          <w:lang w:val="de-DE"/>
        </w:rPr>
        <w:t>Kính gửi: Hội đồng nhân dân tỉnh Lạng Sơn.</w:t>
      </w:r>
    </w:p>
    <w:p w14:paraId="250D143D" w14:textId="77777777" w:rsidR="00E41877" w:rsidRPr="004B3DE3" w:rsidRDefault="00E41877" w:rsidP="00E41877">
      <w:pPr>
        <w:spacing w:after="0" w:line="240" w:lineRule="auto"/>
        <w:ind w:left="1440" w:firstLine="720"/>
        <w:rPr>
          <w:color w:val="000000" w:themeColor="text1"/>
          <w:szCs w:val="28"/>
        </w:rPr>
      </w:pPr>
    </w:p>
    <w:p w14:paraId="79E3B4D6" w14:textId="77777777" w:rsidR="00583788" w:rsidRPr="004B3DE3" w:rsidRDefault="00583788" w:rsidP="0019669C">
      <w:pPr>
        <w:spacing w:after="0" w:line="240" w:lineRule="auto"/>
        <w:ind w:firstLine="720"/>
        <w:jc w:val="both"/>
        <w:rPr>
          <w:color w:val="000000" w:themeColor="text1"/>
          <w:lang w:val="de-DE"/>
        </w:rPr>
      </w:pPr>
      <w:bookmarkStart w:id="1" w:name="_Hlk207181908"/>
    </w:p>
    <w:p w14:paraId="74A58E55" w14:textId="359D982D" w:rsidR="00C7483F" w:rsidRPr="004B3DE3" w:rsidRDefault="008E259A" w:rsidP="0019669C">
      <w:pPr>
        <w:spacing w:after="0" w:line="240" w:lineRule="auto"/>
        <w:ind w:firstLine="720"/>
        <w:jc w:val="both"/>
        <w:rPr>
          <w:rFonts w:ascii="Times New Roman Bold" w:hAnsi="Times New Roman Bold"/>
          <w:b/>
          <w:color w:val="000000" w:themeColor="text1"/>
          <w:szCs w:val="28"/>
        </w:rPr>
      </w:pPr>
      <w:r w:rsidRPr="004B3DE3">
        <w:rPr>
          <w:color w:val="000000" w:themeColor="text1"/>
          <w:lang w:val="de-DE"/>
        </w:rPr>
        <w:t xml:space="preserve">Thực hiện </w:t>
      </w:r>
      <w:r w:rsidRPr="004B3DE3">
        <w:rPr>
          <w:color w:val="000000" w:themeColor="text1"/>
          <w:lang w:val="nl-NL"/>
        </w:rPr>
        <w:t xml:space="preserve">Luật Tổ chức chính quyền địa phương số 72/2025/QH15; </w:t>
      </w:r>
      <w:r w:rsidRPr="004B3DE3">
        <w:rPr>
          <w:color w:val="000000" w:themeColor="text1"/>
          <w:lang w:val="nl-NL" w:eastAsia="zh-CN"/>
        </w:rPr>
        <w:t xml:space="preserve">Luật Ban hành văn bản quy phạm pháp luật </w:t>
      </w:r>
      <w:r w:rsidRPr="004B3DE3">
        <w:rPr>
          <w:color w:val="000000" w:themeColor="text1"/>
          <w:lang w:val="nl-NL"/>
        </w:rPr>
        <w:t>số 87/2025/QH15</w:t>
      </w:r>
      <w:r w:rsidRPr="004B3DE3">
        <w:rPr>
          <w:color w:val="000000" w:themeColor="text1"/>
          <w:lang w:val="nl-NL" w:eastAsia="zh-CN"/>
        </w:rPr>
        <w:t>;</w:t>
      </w:r>
      <w:r w:rsidRPr="004B3DE3">
        <w:rPr>
          <w:color w:val="000000" w:themeColor="text1"/>
          <w:lang w:val="vi-VN"/>
        </w:rPr>
        <w:t xml:space="preserve"> Nghị định số 78/2025/NĐ-CP ngày 01 tháng 4 năm 2025 của Chính phủ quy định chi tiết một số điều và biện pháp để tổ chức, hướng dẫn thi hành Luật Ban hành văn bản quy phạm pháp luật</w:t>
      </w:r>
      <w:r w:rsidRPr="004B3DE3">
        <w:rPr>
          <w:color w:val="000000" w:themeColor="text1"/>
          <w:lang w:val="nl-NL"/>
        </w:rPr>
        <w:t>;</w:t>
      </w:r>
      <w:r w:rsidRPr="004B3DE3">
        <w:rPr>
          <w:b/>
          <w:color w:val="000000" w:themeColor="text1"/>
        </w:rPr>
        <w:t xml:space="preserve"> </w:t>
      </w:r>
      <w:r w:rsidRPr="004B3DE3">
        <w:rPr>
          <w:color w:val="000000" w:themeColor="text1"/>
        </w:rPr>
        <w:t>Nghị định số 187/2025/NĐ-CP ngày 01/7/2025 của Chính phủ Sửa đổi, bổ sung một số điều của Nghị định số 78/2025/NĐ-CP ngày 01 tháng 4 năm 2025 của Chính phủ quy định chi tiết một số điều và biện pháp để tổ chức, hướng dẫn thi hành Luật Ban hành văn bản quy phạm pháp luật và Nghị định số 79/2025/NĐ-CP ngày 01 tháng 4 năm 2025 của Chính phủ về kiểm tra, rà soát, hệ thống hóa và xử lý văn bản quy phạm pháp luật</w:t>
      </w:r>
      <w:r w:rsidR="00E41877" w:rsidRPr="004B3DE3">
        <w:rPr>
          <w:color w:val="000000" w:themeColor="text1"/>
          <w:szCs w:val="28"/>
        </w:rPr>
        <w:t xml:space="preserve">; </w:t>
      </w:r>
      <w:bookmarkEnd w:id="1"/>
      <w:r w:rsidR="0019669C" w:rsidRPr="004B3DE3">
        <w:rPr>
          <w:color w:val="000000" w:themeColor="text1"/>
          <w:lang w:val="de-DE"/>
        </w:rPr>
        <w:t>Ủy ban nhân dân tỉnh kính trình Hội đồng nhân dân tỉnh dự thảo Nghị quyết</w:t>
      </w:r>
      <w:r w:rsidR="0019669C" w:rsidRPr="004B3DE3">
        <w:rPr>
          <w:iCs/>
          <w:color w:val="000000" w:themeColor="text1"/>
          <w:lang w:val="nb-NO"/>
        </w:rPr>
        <w:t xml:space="preserve"> ban hành </w:t>
      </w:r>
      <w:r w:rsidR="0019669C" w:rsidRPr="004B3DE3">
        <w:rPr>
          <w:color w:val="000000" w:themeColor="text1"/>
          <w:szCs w:val="28"/>
        </w:rPr>
        <w:t>Quy định mức chi và thời gian được hưởng hỗ trợ kinh phí phục vụ công tác bầu cử  đại biểu Quốc hội khóa XVI và đại biểu Hội đồng nhân dân các cấp nhiệm kỳ 2026 - 2031 trên địa bàn</w:t>
      </w:r>
      <w:r w:rsidR="0019669C" w:rsidRPr="004B3DE3">
        <w:rPr>
          <w:color w:val="000000" w:themeColor="text1"/>
          <w:szCs w:val="28"/>
          <w:lang w:val="nl-NL"/>
        </w:rPr>
        <w:t xml:space="preserve"> tỉnh Lạng Sơn</w:t>
      </w:r>
      <w:r w:rsidR="0019669C" w:rsidRPr="004B3DE3">
        <w:rPr>
          <w:iCs/>
          <w:color w:val="000000" w:themeColor="text1"/>
          <w:szCs w:val="28"/>
          <w:lang w:val="nb-NO" w:eastAsia="zh-CN"/>
        </w:rPr>
        <w:t xml:space="preserve"> </w:t>
      </w:r>
      <w:r w:rsidR="00C7483F" w:rsidRPr="004B3DE3">
        <w:rPr>
          <w:iCs/>
          <w:color w:val="000000" w:themeColor="text1"/>
          <w:szCs w:val="28"/>
          <w:lang w:val="nb-NO" w:eastAsia="zh-CN"/>
        </w:rPr>
        <w:t>như sau:</w:t>
      </w:r>
      <w:r w:rsidR="00C7483F" w:rsidRPr="004B3DE3">
        <w:rPr>
          <w:color w:val="000000" w:themeColor="text1"/>
          <w:szCs w:val="28"/>
          <w:lang w:val="nb-NO"/>
        </w:rPr>
        <w:t xml:space="preserve"> </w:t>
      </w:r>
    </w:p>
    <w:p w14:paraId="619D540D" w14:textId="00195E59" w:rsidR="008A2564" w:rsidRPr="004B3DE3" w:rsidRDefault="00130CAD" w:rsidP="00465FB7">
      <w:pPr>
        <w:spacing w:before="120" w:after="0" w:line="240" w:lineRule="auto"/>
        <w:ind w:firstLine="720"/>
        <w:jc w:val="both"/>
        <w:rPr>
          <w:b/>
          <w:color w:val="000000" w:themeColor="text1"/>
          <w:szCs w:val="28"/>
          <w:lang w:val="es-MX"/>
        </w:rPr>
      </w:pPr>
      <w:bookmarkStart w:id="2" w:name="_Hlk207032917"/>
      <w:bookmarkStart w:id="3" w:name="_Hlk212744634"/>
      <w:r w:rsidRPr="004B3DE3">
        <w:rPr>
          <w:b/>
          <w:color w:val="000000" w:themeColor="text1"/>
          <w:szCs w:val="28"/>
          <w:lang w:val="es-MX"/>
        </w:rPr>
        <w:t>I</w:t>
      </w:r>
      <w:r w:rsidR="008A2564" w:rsidRPr="004B3DE3">
        <w:rPr>
          <w:b/>
          <w:color w:val="000000" w:themeColor="text1"/>
          <w:szCs w:val="28"/>
          <w:lang w:val="es-MX"/>
        </w:rPr>
        <w:t>. SỰ CẦN THIẾT BAN HÀNH VĂN BẢN</w:t>
      </w:r>
    </w:p>
    <w:p w14:paraId="6BAE4EFC" w14:textId="77777777" w:rsidR="008A2564" w:rsidRPr="004B3DE3" w:rsidRDefault="008A2564" w:rsidP="00465FB7">
      <w:pPr>
        <w:spacing w:before="120" w:after="0" w:line="240" w:lineRule="auto"/>
        <w:ind w:firstLine="720"/>
        <w:jc w:val="both"/>
        <w:rPr>
          <w:b/>
          <w:color w:val="000000" w:themeColor="text1"/>
          <w:szCs w:val="28"/>
          <w:lang w:val="es-MX"/>
        </w:rPr>
      </w:pPr>
      <w:r w:rsidRPr="004B3DE3">
        <w:rPr>
          <w:b/>
          <w:color w:val="000000" w:themeColor="text1"/>
          <w:szCs w:val="28"/>
          <w:lang w:val="es-MX"/>
        </w:rPr>
        <w:t xml:space="preserve">1. </w:t>
      </w:r>
      <w:r w:rsidRPr="004B3DE3">
        <w:rPr>
          <w:b/>
          <w:color w:val="000000" w:themeColor="text1"/>
          <w:szCs w:val="28"/>
          <w:lang w:val="pt-BR"/>
        </w:rPr>
        <w:t>Cơ sở chính trị, pháp lý</w:t>
      </w:r>
    </w:p>
    <w:p w14:paraId="191918B4" w14:textId="31AEE507" w:rsidR="008A2564" w:rsidRPr="004B3DE3" w:rsidRDefault="008A2564" w:rsidP="00465FB7">
      <w:pPr>
        <w:shd w:val="clear" w:color="auto" w:fill="FFFFFF"/>
        <w:spacing w:before="120" w:after="0" w:line="240" w:lineRule="auto"/>
        <w:ind w:firstLine="720"/>
        <w:jc w:val="both"/>
        <w:rPr>
          <w:iCs/>
          <w:color w:val="000000" w:themeColor="text1"/>
          <w:szCs w:val="28"/>
          <w:lang w:val="nl-NL"/>
        </w:rPr>
      </w:pPr>
      <w:r w:rsidRPr="004B3DE3">
        <w:rPr>
          <w:iCs/>
          <w:color w:val="000000" w:themeColor="text1"/>
          <w:szCs w:val="28"/>
          <w:lang w:val="nl-NL"/>
        </w:rPr>
        <w:t xml:space="preserve">- Luật Tổ chức chính quyền địa phương số 72/2025/QH15; </w:t>
      </w:r>
    </w:p>
    <w:p w14:paraId="72D56E4E" w14:textId="7C6F739B" w:rsidR="008A2564" w:rsidRPr="004B3DE3" w:rsidRDefault="008A2564" w:rsidP="00465FB7">
      <w:pPr>
        <w:pStyle w:val="NormalWeb"/>
        <w:shd w:val="clear" w:color="auto" w:fill="FFFFFF"/>
        <w:spacing w:before="120" w:beforeAutospacing="0" w:after="0" w:afterAutospacing="0"/>
        <w:ind w:firstLine="720"/>
        <w:jc w:val="both"/>
        <w:rPr>
          <w:iCs/>
          <w:color w:val="000000" w:themeColor="text1"/>
          <w:spacing w:val="-4"/>
          <w:sz w:val="28"/>
          <w:szCs w:val="28"/>
          <w:lang w:val="nb-NO"/>
        </w:rPr>
      </w:pPr>
      <w:r w:rsidRPr="004B3DE3">
        <w:rPr>
          <w:iCs/>
          <w:color w:val="000000" w:themeColor="text1"/>
          <w:spacing w:val="-4"/>
          <w:sz w:val="28"/>
          <w:szCs w:val="28"/>
          <w:lang w:val="nb-NO"/>
        </w:rPr>
        <w:t>- Luật Bầu cử đại biểu Quốc hội và đại biểu Hội đồng nhân dân số 85/2015/QH13; Luật sửa đổi, bổ sung một số điều Luật Bầu cử đại biểu Quốc hội và đại biểu Hội đồng nhân dân số 83/2025/QH15;</w:t>
      </w:r>
    </w:p>
    <w:p w14:paraId="00F59A08" w14:textId="44944455" w:rsidR="008A2564" w:rsidRPr="004B3DE3" w:rsidRDefault="008A2564" w:rsidP="00465FB7">
      <w:pPr>
        <w:pStyle w:val="NormalWeb"/>
        <w:shd w:val="clear" w:color="auto" w:fill="FFFFFF"/>
        <w:spacing w:before="120" w:beforeAutospacing="0" w:after="0" w:afterAutospacing="0"/>
        <w:ind w:firstLine="720"/>
        <w:jc w:val="both"/>
        <w:rPr>
          <w:iCs/>
          <w:color w:val="000000" w:themeColor="text1"/>
          <w:sz w:val="28"/>
          <w:szCs w:val="28"/>
          <w:lang w:val="nl-NL"/>
        </w:rPr>
      </w:pPr>
      <w:r w:rsidRPr="004B3DE3">
        <w:rPr>
          <w:iCs/>
          <w:color w:val="000000" w:themeColor="text1"/>
          <w:sz w:val="28"/>
          <w:szCs w:val="28"/>
          <w:lang w:val="nl-NL"/>
        </w:rPr>
        <w:t>- Luật Ngân sách nhà nước số 83/2015/QH13; Luật sửa đổi, bổ sung một số điều của Luật Chứng khoán, Luật Kế toán, Luật Kiểm toán độc lập, Luật Ngân sách nhà nước, Luật Quản lý, sử dụng tài sản công, Luật Quản lý thuế, Luật Thuế thu nhập cá nhân, Luật Dự trữ quốc gia, Luật Xử lý vi phạm hành chính số 56/2024/QH15;</w:t>
      </w:r>
    </w:p>
    <w:p w14:paraId="6922C366" w14:textId="0CB443FE" w:rsidR="008A2564" w:rsidRPr="004B3DE3" w:rsidRDefault="008A2564" w:rsidP="00465FB7">
      <w:pPr>
        <w:widowControl w:val="0"/>
        <w:spacing w:before="120" w:after="0" w:line="240" w:lineRule="auto"/>
        <w:ind w:firstLine="720"/>
        <w:jc w:val="both"/>
        <w:rPr>
          <w:color w:val="000000" w:themeColor="text1"/>
          <w:szCs w:val="28"/>
        </w:rPr>
      </w:pPr>
      <w:r w:rsidRPr="004B3DE3">
        <w:rPr>
          <w:color w:val="000000" w:themeColor="text1"/>
          <w:szCs w:val="28"/>
        </w:rPr>
        <w:lastRenderedPageBreak/>
        <w:t>- Nghị định số 163/2016/NĐ-CP ngày 21</w:t>
      </w:r>
      <w:r w:rsidR="00294258" w:rsidRPr="004B3DE3">
        <w:rPr>
          <w:color w:val="000000" w:themeColor="text1"/>
          <w:szCs w:val="28"/>
        </w:rPr>
        <w:t xml:space="preserve"> tháng </w:t>
      </w:r>
      <w:r w:rsidRPr="004B3DE3">
        <w:rPr>
          <w:color w:val="000000" w:themeColor="text1"/>
          <w:szCs w:val="28"/>
        </w:rPr>
        <w:t>12</w:t>
      </w:r>
      <w:r w:rsidR="00294258" w:rsidRPr="004B3DE3">
        <w:rPr>
          <w:color w:val="000000" w:themeColor="text1"/>
          <w:szCs w:val="28"/>
        </w:rPr>
        <w:t xml:space="preserve"> năm </w:t>
      </w:r>
      <w:r w:rsidRPr="004B3DE3">
        <w:rPr>
          <w:color w:val="000000" w:themeColor="text1"/>
          <w:szCs w:val="28"/>
        </w:rPr>
        <w:t>2016 của Chính phủ quy định chi tiết thi hành một số điều của Luật Ngân sách nhà nước;</w:t>
      </w:r>
      <w:r w:rsidR="0008235B" w:rsidRPr="004B3DE3">
        <w:rPr>
          <w:color w:val="000000" w:themeColor="text1"/>
          <w:szCs w:val="28"/>
        </w:rPr>
        <w:t xml:space="preserve"> </w:t>
      </w:r>
    </w:p>
    <w:p w14:paraId="75AF1D7C" w14:textId="46119807" w:rsidR="008A2564" w:rsidRPr="004B3DE3" w:rsidRDefault="008A2564" w:rsidP="00465FB7">
      <w:pPr>
        <w:spacing w:before="120" w:after="0" w:line="240" w:lineRule="auto"/>
        <w:ind w:firstLine="720"/>
        <w:jc w:val="both"/>
        <w:rPr>
          <w:color w:val="000000" w:themeColor="text1"/>
          <w:spacing w:val="-4"/>
          <w:szCs w:val="28"/>
        </w:rPr>
      </w:pPr>
      <w:r w:rsidRPr="004B3DE3">
        <w:rPr>
          <w:color w:val="000000" w:themeColor="text1"/>
          <w:spacing w:val="-4"/>
          <w:szCs w:val="28"/>
        </w:rPr>
        <w:t xml:space="preserve">- Thông tư số </w:t>
      </w:r>
      <w:r w:rsidRPr="004B3DE3">
        <w:rPr>
          <w:color w:val="000000" w:themeColor="text1"/>
          <w:spacing w:val="-4"/>
          <w:szCs w:val="28"/>
          <w:lang w:eastAsia="vi-VN"/>
        </w:rPr>
        <w:t>87/2025/TT-BTC ngày 29</w:t>
      </w:r>
      <w:r w:rsidR="00294258" w:rsidRPr="004B3DE3">
        <w:rPr>
          <w:color w:val="000000" w:themeColor="text1"/>
          <w:spacing w:val="-4"/>
          <w:szCs w:val="28"/>
          <w:lang w:eastAsia="vi-VN"/>
        </w:rPr>
        <w:t xml:space="preserve"> tháng </w:t>
      </w:r>
      <w:r w:rsidRPr="004B3DE3">
        <w:rPr>
          <w:color w:val="000000" w:themeColor="text1"/>
          <w:spacing w:val="-4"/>
          <w:szCs w:val="28"/>
          <w:lang w:eastAsia="vi-VN"/>
        </w:rPr>
        <w:t>8</w:t>
      </w:r>
      <w:r w:rsidR="00294258" w:rsidRPr="004B3DE3">
        <w:rPr>
          <w:color w:val="000000" w:themeColor="text1"/>
          <w:spacing w:val="-4"/>
          <w:szCs w:val="28"/>
          <w:lang w:eastAsia="vi-VN"/>
        </w:rPr>
        <w:t xml:space="preserve"> năm </w:t>
      </w:r>
      <w:r w:rsidRPr="004B3DE3">
        <w:rPr>
          <w:color w:val="000000" w:themeColor="text1"/>
          <w:spacing w:val="-4"/>
          <w:szCs w:val="28"/>
          <w:lang w:eastAsia="vi-VN"/>
        </w:rPr>
        <w:t xml:space="preserve">2025 của Bộ trưởng Bộ Tài chính hướng dẫn lập dự toán, quản lý, sử dụng và quyết toán kinh phí bầu cử đại biểu Quốc hội khoá </w:t>
      </w:r>
      <w:r w:rsidR="00D41B07" w:rsidRPr="004B3DE3">
        <w:rPr>
          <w:color w:val="000000" w:themeColor="text1"/>
          <w:spacing w:val="-4"/>
          <w:szCs w:val="28"/>
          <w:lang w:eastAsia="vi-VN"/>
        </w:rPr>
        <w:t>X</w:t>
      </w:r>
      <w:r w:rsidRPr="004B3DE3">
        <w:rPr>
          <w:color w:val="000000" w:themeColor="text1"/>
          <w:spacing w:val="-4"/>
          <w:szCs w:val="28"/>
          <w:lang w:eastAsia="vi-VN"/>
        </w:rPr>
        <w:t>VI và đại biểu Hội đồng nhân dân các cấp nhiệm kỳ 2026</w:t>
      </w:r>
      <w:r w:rsidR="00294258" w:rsidRPr="004B3DE3">
        <w:rPr>
          <w:color w:val="000000" w:themeColor="text1"/>
          <w:spacing w:val="-4"/>
          <w:szCs w:val="28"/>
          <w:lang w:eastAsia="vi-VN"/>
        </w:rPr>
        <w:t xml:space="preserve"> </w:t>
      </w:r>
      <w:r w:rsidRPr="004B3DE3">
        <w:rPr>
          <w:color w:val="000000" w:themeColor="text1"/>
          <w:spacing w:val="-4"/>
          <w:szCs w:val="28"/>
          <w:lang w:eastAsia="vi-VN"/>
        </w:rPr>
        <w:t>-</w:t>
      </w:r>
      <w:r w:rsidR="00294258" w:rsidRPr="004B3DE3">
        <w:rPr>
          <w:color w:val="000000" w:themeColor="text1"/>
          <w:spacing w:val="-4"/>
          <w:szCs w:val="28"/>
          <w:lang w:eastAsia="vi-VN"/>
        </w:rPr>
        <w:t xml:space="preserve"> </w:t>
      </w:r>
      <w:r w:rsidRPr="004B3DE3">
        <w:rPr>
          <w:color w:val="000000" w:themeColor="text1"/>
          <w:spacing w:val="-4"/>
          <w:szCs w:val="28"/>
          <w:lang w:eastAsia="vi-VN"/>
        </w:rPr>
        <w:t>2031.</w:t>
      </w:r>
    </w:p>
    <w:p w14:paraId="5A0B05E5" w14:textId="77777777" w:rsidR="008A2564" w:rsidRPr="004B3DE3" w:rsidRDefault="008A2564" w:rsidP="00465FB7">
      <w:pPr>
        <w:shd w:val="clear" w:color="auto" w:fill="FFFFFF"/>
        <w:spacing w:before="120" w:after="0" w:line="240" w:lineRule="auto"/>
        <w:ind w:firstLine="720"/>
        <w:jc w:val="both"/>
        <w:rPr>
          <w:b/>
          <w:iCs/>
          <w:color w:val="000000" w:themeColor="text1"/>
          <w:szCs w:val="28"/>
          <w:lang w:val="pt-BR" w:eastAsia="vi-VN"/>
        </w:rPr>
      </w:pPr>
      <w:r w:rsidRPr="004B3DE3">
        <w:rPr>
          <w:b/>
          <w:iCs/>
          <w:color w:val="000000" w:themeColor="text1"/>
          <w:szCs w:val="28"/>
          <w:lang w:val="pt-BR" w:eastAsia="vi-VN"/>
        </w:rPr>
        <w:t>2. Cơ sở thực tiễn</w:t>
      </w:r>
    </w:p>
    <w:bookmarkEnd w:id="2"/>
    <w:p w14:paraId="73EE191A" w14:textId="6B107D23" w:rsidR="008A2564" w:rsidRPr="004B3DE3" w:rsidRDefault="008A2564" w:rsidP="00465FB7">
      <w:pPr>
        <w:spacing w:before="120" w:after="0" w:line="240" w:lineRule="auto"/>
        <w:ind w:firstLine="720"/>
        <w:jc w:val="both"/>
        <w:rPr>
          <w:b/>
          <w:bCs/>
          <w:color w:val="000000" w:themeColor="text1"/>
          <w:szCs w:val="28"/>
          <w:u w:val="single"/>
          <w:lang w:val="pl-PL"/>
        </w:rPr>
      </w:pPr>
      <w:r w:rsidRPr="004B3DE3">
        <w:rPr>
          <w:color w:val="000000" w:themeColor="text1"/>
          <w:szCs w:val="28"/>
          <w:lang w:val="pl-PL"/>
        </w:rPr>
        <w:t xml:space="preserve">Căn cứ quy định khoản 1 Điều 5 </w:t>
      </w:r>
      <w:r w:rsidRPr="004B3DE3">
        <w:rPr>
          <w:color w:val="000000" w:themeColor="text1"/>
          <w:szCs w:val="28"/>
        </w:rPr>
        <w:t xml:space="preserve">Thông tư số </w:t>
      </w:r>
      <w:r w:rsidRPr="004B3DE3">
        <w:rPr>
          <w:color w:val="000000" w:themeColor="text1"/>
          <w:szCs w:val="28"/>
          <w:lang w:eastAsia="vi-VN"/>
        </w:rPr>
        <w:t>87/2025/TT-BTC</w:t>
      </w:r>
      <w:r w:rsidRPr="004B3DE3">
        <w:rPr>
          <w:color w:val="000000" w:themeColor="text1"/>
          <w:szCs w:val="28"/>
          <w:lang w:val="nl-NL"/>
        </w:rPr>
        <w:t xml:space="preserve">: </w:t>
      </w:r>
      <w:r w:rsidRPr="004B3DE3">
        <w:rPr>
          <w:i/>
          <w:color w:val="000000" w:themeColor="text1"/>
          <w:szCs w:val="28"/>
          <w:lang w:val="nl-NL"/>
        </w:rPr>
        <w:t xml:space="preserve">“1. Đối với các nội dung chi quy định tại Điều 3 Thông tư này: Căn cứ mức chi quy định tại Điều 4 Thông tư này và mức kinh phí phục vụ cho công tác bầu cử do ngân sách Trung ương bổ sung, căn cứ tình hình thực tế tại địa phương, sau khi thống nhất với </w:t>
      </w:r>
      <w:r w:rsidR="00294258" w:rsidRPr="004B3DE3">
        <w:rPr>
          <w:i/>
          <w:color w:val="000000" w:themeColor="text1"/>
          <w:szCs w:val="28"/>
          <w:lang w:val="nl-NL"/>
        </w:rPr>
        <w:t>Ủy</w:t>
      </w:r>
      <w:r w:rsidRPr="004B3DE3">
        <w:rPr>
          <w:i/>
          <w:color w:val="000000" w:themeColor="text1"/>
          <w:szCs w:val="28"/>
          <w:lang w:val="nl-NL"/>
        </w:rPr>
        <w:t xml:space="preserve"> ban bầu cử cấp tỉnh, thành phố trực thuộc Trung </w:t>
      </w:r>
      <w:r w:rsidR="00294258" w:rsidRPr="004B3DE3">
        <w:rPr>
          <w:i/>
          <w:color w:val="000000" w:themeColor="text1"/>
          <w:szCs w:val="28"/>
          <w:lang w:val="nl-NL"/>
        </w:rPr>
        <w:t>ư</w:t>
      </w:r>
      <w:r w:rsidRPr="004B3DE3">
        <w:rPr>
          <w:i/>
          <w:color w:val="000000" w:themeColor="text1"/>
          <w:szCs w:val="28"/>
          <w:lang w:val="nl-NL"/>
        </w:rPr>
        <w:t xml:space="preserve">ơng (sau đây gọi là </w:t>
      </w:r>
      <w:r w:rsidR="00294258" w:rsidRPr="004B3DE3">
        <w:rPr>
          <w:i/>
          <w:color w:val="000000" w:themeColor="text1"/>
          <w:szCs w:val="28"/>
          <w:lang w:val="nl-NL"/>
        </w:rPr>
        <w:t>Ủy</w:t>
      </w:r>
      <w:r w:rsidRPr="004B3DE3">
        <w:rPr>
          <w:i/>
          <w:color w:val="000000" w:themeColor="text1"/>
          <w:szCs w:val="28"/>
          <w:lang w:val="nl-NL"/>
        </w:rPr>
        <w:t xml:space="preserve"> ban bầu cử cấp tỉnh), </w:t>
      </w:r>
      <w:r w:rsidR="00294258" w:rsidRPr="004B3DE3">
        <w:rPr>
          <w:b/>
          <w:bCs/>
          <w:i/>
          <w:color w:val="000000" w:themeColor="text1"/>
          <w:szCs w:val="28"/>
          <w:u w:val="single"/>
          <w:lang w:val="nl-NL"/>
        </w:rPr>
        <w:t>Ủy</w:t>
      </w:r>
      <w:r w:rsidRPr="004B3DE3">
        <w:rPr>
          <w:b/>
          <w:bCs/>
          <w:i/>
          <w:color w:val="000000" w:themeColor="text1"/>
          <w:szCs w:val="28"/>
          <w:u w:val="single"/>
          <w:lang w:val="nl-NL"/>
        </w:rPr>
        <w:t xml:space="preserve"> ban nhân dân tỉnh trình Hội đồng nhân dân cùng cấp hoặc quyết định (trong trường hợp được Hội đồng nhân dân giao) mức chi, thời gian được hưởng hỗ trợ cụ thể tại địa phương”</w:t>
      </w:r>
      <w:r w:rsidRPr="004B3DE3">
        <w:rPr>
          <w:b/>
          <w:bCs/>
          <w:color w:val="000000" w:themeColor="text1"/>
          <w:szCs w:val="28"/>
          <w:u w:val="single"/>
          <w:lang w:val="nl-NL"/>
        </w:rPr>
        <w:t>.</w:t>
      </w:r>
    </w:p>
    <w:p w14:paraId="1045DE67" w14:textId="3EC9A935" w:rsidR="008A2564" w:rsidRPr="004B3DE3" w:rsidRDefault="008A2564" w:rsidP="00465FB7">
      <w:pPr>
        <w:spacing w:before="120" w:after="0" w:line="240" w:lineRule="auto"/>
        <w:ind w:firstLine="720"/>
        <w:jc w:val="both"/>
        <w:rPr>
          <w:color w:val="000000" w:themeColor="text1"/>
          <w:szCs w:val="28"/>
        </w:rPr>
      </w:pPr>
      <w:r w:rsidRPr="004B3DE3">
        <w:rPr>
          <w:color w:val="000000" w:themeColor="text1"/>
          <w:szCs w:val="28"/>
          <w:lang w:val="pl-PL"/>
        </w:rPr>
        <w:t xml:space="preserve">Do vậy, </w:t>
      </w:r>
      <w:r w:rsidRPr="004B3DE3">
        <w:rPr>
          <w:color w:val="000000" w:themeColor="text1"/>
          <w:szCs w:val="28"/>
          <w:lang w:val="pt-BR"/>
        </w:rPr>
        <w:t xml:space="preserve">việc </w:t>
      </w:r>
      <w:r w:rsidR="00294258" w:rsidRPr="004B3DE3">
        <w:rPr>
          <w:color w:val="000000" w:themeColor="text1"/>
          <w:szCs w:val="28"/>
          <w:lang w:val="pt-BR"/>
        </w:rPr>
        <w:t>Hội đồng nhân dân</w:t>
      </w:r>
      <w:r w:rsidRPr="004B3DE3">
        <w:rPr>
          <w:color w:val="000000" w:themeColor="text1"/>
          <w:szCs w:val="28"/>
          <w:lang w:val="pl-PL"/>
        </w:rPr>
        <w:t xml:space="preserve"> tỉnh ban hành Nghị quyết </w:t>
      </w:r>
      <w:r w:rsidRPr="004B3DE3">
        <w:rPr>
          <w:color w:val="000000" w:themeColor="text1"/>
          <w:szCs w:val="28"/>
          <w:lang w:eastAsia="vi-VN"/>
        </w:rPr>
        <w:t xml:space="preserve">Quy định mức chi và thời gian được hưởng hỗ trợ kinh phí phục vụ công tác bầu cử đại biểu Quốc hội khóa XVI và đại biểu Hội đồng nhân dân các cấp nhiệm kỳ 2026 </w:t>
      </w:r>
      <w:r w:rsidR="00294258" w:rsidRPr="004B3DE3">
        <w:rPr>
          <w:color w:val="000000" w:themeColor="text1"/>
          <w:szCs w:val="28"/>
          <w:lang w:eastAsia="vi-VN"/>
        </w:rPr>
        <w:t>-</w:t>
      </w:r>
      <w:r w:rsidRPr="004B3DE3">
        <w:rPr>
          <w:color w:val="000000" w:themeColor="text1"/>
          <w:szCs w:val="28"/>
          <w:lang w:eastAsia="vi-VN"/>
        </w:rPr>
        <w:t xml:space="preserve"> 2031 trên địa bàn</w:t>
      </w:r>
      <w:r w:rsidRPr="004B3DE3">
        <w:rPr>
          <w:color w:val="000000" w:themeColor="text1"/>
          <w:szCs w:val="28"/>
          <w:lang w:val="nl-NL"/>
        </w:rPr>
        <w:t xml:space="preserve"> tỉnh Lạng Sơn </w:t>
      </w:r>
      <w:r w:rsidRPr="004B3DE3">
        <w:rPr>
          <w:color w:val="000000" w:themeColor="text1"/>
          <w:szCs w:val="28"/>
          <w:lang w:val="pt-BR"/>
        </w:rPr>
        <w:t>là cần thiết</w:t>
      </w:r>
      <w:r w:rsidR="00D41B07" w:rsidRPr="004B3DE3">
        <w:rPr>
          <w:color w:val="000000" w:themeColor="text1"/>
          <w:szCs w:val="28"/>
          <w:lang w:val="pt-BR"/>
        </w:rPr>
        <w:t xml:space="preserve">, phù hợp quy định pháp luật và thuộc </w:t>
      </w:r>
      <w:r w:rsidRPr="004B3DE3">
        <w:rPr>
          <w:color w:val="000000" w:themeColor="text1"/>
          <w:szCs w:val="28"/>
          <w:lang w:val="pt-BR"/>
        </w:rPr>
        <w:t>thẩm quyền</w:t>
      </w:r>
      <w:r w:rsidRPr="004B3DE3">
        <w:rPr>
          <w:color w:val="000000" w:themeColor="text1"/>
          <w:szCs w:val="28"/>
          <w:lang w:val="vi-VN"/>
        </w:rPr>
        <w:t>.</w:t>
      </w:r>
    </w:p>
    <w:p w14:paraId="6371D4E1" w14:textId="3814CF00" w:rsidR="008A2564" w:rsidRPr="004B3DE3" w:rsidRDefault="008A2564" w:rsidP="00465FB7">
      <w:pPr>
        <w:spacing w:before="120" w:after="0" w:line="240" w:lineRule="auto"/>
        <w:ind w:firstLine="720"/>
        <w:jc w:val="both"/>
        <w:rPr>
          <w:iCs/>
          <w:color w:val="000000" w:themeColor="text1"/>
          <w:szCs w:val="28"/>
          <w:lang w:val="nb-NO" w:eastAsia="zh-CN"/>
        </w:rPr>
      </w:pPr>
      <w:r w:rsidRPr="004B3DE3">
        <w:rPr>
          <w:b/>
          <w:color w:val="000000" w:themeColor="text1"/>
          <w:szCs w:val="28"/>
          <w:lang w:val="nb-NO"/>
        </w:rPr>
        <w:t xml:space="preserve">II. </w:t>
      </w:r>
      <w:r w:rsidRPr="004B3DE3">
        <w:rPr>
          <w:b/>
          <w:color w:val="000000" w:themeColor="text1"/>
          <w:szCs w:val="28"/>
          <w:lang w:val="nl-NL"/>
        </w:rPr>
        <w:t>MỤC ĐÍCH BAN HÀNH, QUAN ĐIỂM XÂY DỰNG DỰ THẢO NGHỊ QUYẾT</w:t>
      </w:r>
    </w:p>
    <w:p w14:paraId="2100B62C" w14:textId="77777777" w:rsidR="008A2564" w:rsidRPr="004B3DE3" w:rsidRDefault="008A2564" w:rsidP="00465FB7">
      <w:pPr>
        <w:shd w:val="clear" w:color="auto" w:fill="FFFFFF"/>
        <w:spacing w:before="120" w:after="0" w:line="240" w:lineRule="auto"/>
        <w:ind w:firstLine="720"/>
        <w:jc w:val="both"/>
        <w:textAlignment w:val="baseline"/>
        <w:outlineLvl w:val="0"/>
        <w:rPr>
          <w:b/>
          <w:color w:val="000000" w:themeColor="text1"/>
          <w:szCs w:val="28"/>
          <w:lang w:val="nb-NO"/>
        </w:rPr>
      </w:pPr>
      <w:r w:rsidRPr="004B3DE3">
        <w:rPr>
          <w:b/>
          <w:color w:val="000000" w:themeColor="text1"/>
          <w:szCs w:val="28"/>
          <w:lang w:val="nb-NO"/>
        </w:rPr>
        <w:t>1. Mục đích ban hành Nghị quyết</w:t>
      </w:r>
    </w:p>
    <w:p w14:paraId="3359882F" w14:textId="6AC93CAA" w:rsidR="008A2564" w:rsidRPr="004B3DE3" w:rsidRDefault="008A2564" w:rsidP="00465FB7">
      <w:pPr>
        <w:spacing w:before="120" w:after="0" w:line="240" w:lineRule="auto"/>
        <w:ind w:firstLine="720"/>
        <w:jc w:val="both"/>
        <w:rPr>
          <w:iCs/>
          <w:color w:val="000000" w:themeColor="text1"/>
          <w:spacing w:val="2"/>
          <w:szCs w:val="28"/>
          <w:shd w:val="clear" w:color="auto" w:fill="FFFFFF"/>
        </w:rPr>
      </w:pPr>
      <w:r w:rsidRPr="004B3DE3">
        <w:rPr>
          <w:color w:val="000000" w:themeColor="text1"/>
          <w:spacing w:val="2"/>
          <w:szCs w:val="28"/>
          <w:lang w:val="vi-VN"/>
        </w:rPr>
        <w:t xml:space="preserve">Việc </w:t>
      </w:r>
      <w:r w:rsidRPr="004B3DE3">
        <w:rPr>
          <w:color w:val="000000" w:themeColor="text1"/>
          <w:spacing w:val="2"/>
          <w:szCs w:val="28"/>
        </w:rPr>
        <w:t>b</w:t>
      </w:r>
      <w:r w:rsidRPr="004B3DE3">
        <w:rPr>
          <w:color w:val="000000" w:themeColor="text1"/>
          <w:spacing w:val="2"/>
          <w:szCs w:val="28"/>
          <w:lang w:val="vi-VN"/>
        </w:rPr>
        <w:t xml:space="preserve">an hành Nghị quyết </w:t>
      </w:r>
      <w:r w:rsidRPr="004B3DE3">
        <w:rPr>
          <w:color w:val="000000" w:themeColor="text1"/>
          <w:spacing w:val="2"/>
          <w:szCs w:val="28"/>
        </w:rPr>
        <w:t xml:space="preserve">để cụ thể hóa </w:t>
      </w:r>
      <w:r w:rsidRPr="004B3DE3">
        <w:rPr>
          <w:color w:val="000000" w:themeColor="text1"/>
          <w:spacing w:val="2"/>
          <w:szCs w:val="28"/>
          <w:lang w:eastAsia="vi-VN"/>
        </w:rPr>
        <w:t xml:space="preserve">mức chi và thời gian được hưởng hỗ trợ kinh phí phục vụ công tác bầu cử đại biểu Quốc hội khóa XVI và đại biểu Hội đồng nhân dân các cấp nhiệm kỳ 2026 </w:t>
      </w:r>
      <w:r w:rsidR="00294258" w:rsidRPr="004B3DE3">
        <w:rPr>
          <w:color w:val="000000" w:themeColor="text1"/>
          <w:spacing w:val="2"/>
          <w:szCs w:val="28"/>
          <w:lang w:eastAsia="vi-VN"/>
        </w:rPr>
        <w:t>-</w:t>
      </w:r>
      <w:r w:rsidRPr="004B3DE3">
        <w:rPr>
          <w:color w:val="000000" w:themeColor="text1"/>
          <w:spacing w:val="2"/>
          <w:szCs w:val="28"/>
          <w:lang w:eastAsia="vi-VN"/>
        </w:rPr>
        <w:t xml:space="preserve"> 2031 trên địa bàn</w:t>
      </w:r>
      <w:r w:rsidRPr="004B3DE3">
        <w:rPr>
          <w:color w:val="000000" w:themeColor="text1"/>
          <w:spacing w:val="2"/>
          <w:szCs w:val="28"/>
          <w:lang w:val="nl-NL"/>
        </w:rPr>
        <w:t xml:space="preserve"> tỉnh Lạng Sơn </w:t>
      </w:r>
      <w:r w:rsidRPr="004B3DE3">
        <w:rPr>
          <w:iCs/>
          <w:color w:val="000000" w:themeColor="text1"/>
          <w:spacing w:val="2"/>
          <w:szCs w:val="28"/>
          <w:lang w:val="nl-NL"/>
        </w:rPr>
        <w:t xml:space="preserve">được quy định </w:t>
      </w:r>
      <w:r w:rsidRPr="004B3DE3">
        <w:rPr>
          <w:color w:val="000000" w:themeColor="text1"/>
          <w:spacing w:val="2"/>
          <w:szCs w:val="28"/>
        </w:rPr>
        <w:t xml:space="preserve">tại Thông tư số </w:t>
      </w:r>
      <w:r w:rsidRPr="004B3DE3">
        <w:rPr>
          <w:color w:val="000000" w:themeColor="text1"/>
          <w:spacing w:val="2"/>
          <w:szCs w:val="28"/>
          <w:lang w:eastAsia="vi-VN"/>
        </w:rPr>
        <w:t>87/2025/TT-BTC</w:t>
      </w:r>
      <w:r w:rsidR="00294258" w:rsidRPr="004B3DE3">
        <w:rPr>
          <w:color w:val="000000" w:themeColor="text1"/>
          <w:spacing w:val="2"/>
          <w:szCs w:val="28"/>
          <w:lang w:eastAsia="vi-VN"/>
        </w:rPr>
        <w:t>,</w:t>
      </w:r>
      <w:r w:rsidRPr="004B3DE3">
        <w:rPr>
          <w:color w:val="000000" w:themeColor="text1"/>
          <w:spacing w:val="2"/>
          <w:szCs w:val="28"/>
          <w:lang w:eastAsia="vi-VN"/>
        </w:rPr>
        <w:t xml:space="preserve"> </w:t>
      </w:r>
      <w:r w:rsidRPr="004B3DE3">
        <w:rPr>
          <w:color w:val="000000" w:themeColor="text1"/>
          <w:spacing w:val="2"/>
          <w:szCs w:val="28"/>
        </w:rPr>
        <w:t xml:space="preserve">là cơ sở pháp lý để các cơ quan, đơn vị trên địa bàn tỉnh triển khai thực hiện </w:t>
      </w:r>
      <w:r w:rsidRPr="004B3DE3">
        <w:rPr>
          <w:iCs/>
          <w:color w:val="000000" w:themeColor="text1"/>
          <w:spacing w:val="2"/>
          <w:szCs w:val="28"/>
          <w:shd w:val="clear" w:color="auto" w:fill="FFFFFF"/>
          <w:lang w:val="vi-VN"/>
        </w:rPr>
        <w:t xml:space="preserve">đảm bảo </w:t>
      </w:r>
      <w:r w:rsidRPr="004B3DE3">
        <w:rPr>
          <w:iCs/>
          <w:color w:val="000000" w:themeColor="text1"/>
          <w:spacing w:val="2"/>
          <w:szCs w:val="28"/>
          <w:shd w:val="clear" w:color="auto" w:fill="FFFFFF"/>
        </w:rPr>
        <w:t xml:space="preserve">thống nhất, </w:t>
      </w:r>
      <w:r w:rsidRPr="004B3DE3">
        <w:rPr>
          <w:iCs/>
          <w:color w:val="000000" w:themeColor="text1"/>
          <w:spacing w:val="2"/>
          <w:szCs w:val="28"/>
          <w:shd w:val="clear" w:color="auto" w:fill="FFFFFF"/>
          <w:lang w:val="vi-VN"/>
        </w:rPr>
        <w:t>đúng quy định.</w:t>
      </w:r>
    </w:p>
    <w:p w14:paraId="0CCA3085" w14:textId="77777777" w:rsidR="008A2564" w:rsidRPr="004B3DE3" w:rsidRDefault="008A2564" w:rsidP="00465FB7">
      <w:pPr>
        <w:shd w:val="clear" w:color="auto" w:fill="FFFFFF"/>
        <w:spacing w:before="120" w:after="0" w:line="240" w:lineRule="auto"/>
        <w:ind w:firstLine="720"/>
        <w:jc w:val="both"/>
        <w:textAlignment w:val="baseline"/>
        <w:outlineLvl w:val="0"/>
        <w:rPr>
          <w:b/>
          <w:color w:val="000000" w:themeColor="text1"/>
          <w:szCs w:val="28"/>
          <w:lang w:val="nb-NO"/>
        </w:rPr>
      </w:pPr>
      <w:r w:rsidRPr="004B3DE3">
        <w:rPr>
          <w:b/>
          <w:color w:val="000000" w:themeColor="text1"/>
          <w:szCs w:val="28"/>
          <w:lang w:val="nb-NO"/>
        </w:rPr>
        <w:t>2. Quan điểm xây dựng dự thảo Nghị quyết</w:t>
      </w:r>
    </w:p>
    <w:p w14:paraId="43B40FB2" w14:textId="3E3F14FF" w:rsidR="008A2564" w:rsidRPr="004B3DE3" w:rsidRDefault="008A2564" w:rsidP="00465FB7">
      <w:pPr>
        <w:spacing w:before="120" w:after="0" w:line="240" w:lineRule="auto"/>
        <w:ind w:firstLine="720"/>
        <w:jc w:val="both"/>
        <w:rPr>
          <w:color w:val="000000" w:themeColor="text1"/>
          <w:szCs w:val="28"/>
        </w:rPr>
      </w:pPr>
      <w:r w:rsidRPr="004B3DE3">
        <w:rPr>
          <w:color w:val="000000" w:themeColor="text1"/>
          <w:szCs w:val="28"/>
          <w:lang w:val="nl-NL"/>
        </w:rPr>
        <w:t xml:space="preserve">Nghị quyết được xây dựng đảm bảo theo quy định của Nhà nước và </w:t>
      </w:r>
      <w:r w:rsidRPr="004B3DE3">
        <w:rPr>
          <w:color w:val="000000" w:themeColor="text1"/>
          <w:szCs w:val="28"/>
        </w:rPr>
        <w:t xml:space="preserve">Thông tư số </w:t>
      </w:r>
      <w:r w:rsidRPr="004B3DE3">
        <w:rPr>
          <w:color w:val="000000" w:themeColor="text1"/>
          <w:szCs w:val="28"/>
          <w:lang w:eastAsia="vi-VN"/>
        </w:rPr>
        <w:t>87/2025/TT-BTC</w:t>
      </w:r>
      <w:r w:rsidRPr="004B3DE3">
        <w:rPr>
          <w:color w:val="000000" w:themeColor="text1"/>
          <w:szCs w:val="28"/>
          <w:lang w:val="nl-NL"/>
        </w:rPr>
        <w:t xml:space="preserve">. Mức chi quy định đảm bảo phù hợp với tình hình thực tiễn và </w:t>
      </w:r>
      <w:r w:rsidRPr="004B3DE3">
        <w:rPr>
          <w:color w:val="000000" w:themeColor="text1"/>
          <w:szCs w:val="28"/>
        </w:rPr>
        <w:t>khả năng cân đối ngân sách địa phương.</w:t>
      </w:r>
    </w:p>
    <w:bookmarkEnd w:id="3"/>
    <w:p w14:paraId="015B1071" w14:textId="77777777" w:rsidR="00744241" w:rsidRPr="004B3DE3" w:rsidRDefault="00744241" w:rsidP="00744241">
      <w:pPr>
        <w:widowControl w:val="0"/>
        <w:spacing w:before="100" w:line="276" w:lineRule="auto"/>
        <w:ind w:firstLine="720"/>
        <w:jc w:val="both"/>
        <w:rPr>
          <w:b/>
          <w:color w:val="000000" w:themeColor="text1"/>
          <w:spacing w:val="-6"/>
          <w:lang w:val="sv-SE"/>
        </w:rPr>
      </w:pPr>
      <w:r w:rsidRPr="004B3DE3">
        <w:rPr>
          <w:b/>
          <w:color w:val="000000" w:themeColor="text1"/>
          <w:spacing w:val="-6"/>
          <w:lang w:val="es-CO"/>
        </w:rPr>
        <w:t>I</w:t>
      </w:r>
      <w:r w:rsidRPr="004B3DE3">
        <w:rPr>
          <w:b/>
          <w:color w:val="000000" w:themeColor="text1"/>
          <w:spacing w:val="-6"/>
          <w:lang w:val="sv-SE"/>
        </w:rPr>
        <w:t>II. QUÁ TRÌNH XÂY DỰNG DỰ THẢO NGHỊ QUYẾT</w:t>
      </w:r>
    </w:p>
    <w:p w14:paraId="1D927F1E" w14:textId="2ED2CCB9" w:rsidR="00744241" w:rsidRPr="004B3DE3" w:rsidRDefault="00744241" w:rsidP="00744241">
      <w:pPr>
        <w:widowControl w:val="0"/>
        <w:spacing w:before="120" w:after="120" w:line="276" w:lineRule="auto"/>
        <w:ind w:firstLine="720"/>
        <w:jc w:val="both"/>
        <w:rPr>
          <w:color w:val="000000" w:themeColor="text1"/>
          <w:lang w:val="es-PR"/>
        </w:rPr>
      </w:pPr>
      <w:r w:rsidRPr="004B3DE3">
        <w:rPr>
          <w:color w:val="000000" w:themeColor="text1"/>
        </w:rPr>
        <w:t xml:space="preserve">Căn cứ ý kiến chấp thuận của Thường trực HĐND tỉnh tại Thông báo số </w:t>
      </w:r>
      <w:r w:rsidR="00834290" w:rsidRPr="004B3DE3">
        <w:rPr>
          <w:color w:val="000000" w:themeColor="text1"/>
        </w:rPr>
        <w:t>1601</w:t>
      </w:r>
      <w:r w:rsidRPr="004B3DE3">
        <w:rPr>
          <w:color w:val="000000" w:themeColor="text1"/>
        </w:rPr>
        <w:t>/TB-HĐND ngày</w:t>
      </w:r>
      <w:r w:rsidR="002827EE" w:rsidRPr="004B3DE3">
        <w:rPr>
          <w:color w:val="000000" w:themeColor="text1"/>
        </w:rPr>
        <w:t xml:space="preserve"> </w:t>
      </w:r>
      <w:r w:rsidR="00834290" w:rsidRPr="004B3DE3">
        <w:rPr>
          <w:color w:val="000000" w:themeColor="text1"/>
        </w:rPr>
        <w:t>29</w:t>
      </w:r>
      <w:r w:rsidRPr="004B3DE3">
        <w:rPr>
          <w:color w:val="000000" w:themeColor="text1"/>
        </w:rPr>
        <w:t>/</w:t>
      </w:r>
      <w:r w:rsidR="002827EE" w:rsidRPr="004B3DE3">
        <w:rPr>
          <w:color w:val="000000" w:themeColor="text1"/>
        </w:rPr>
        <w:t>10</w:t>
      </w:r>
      <w:r w:rsidRPr="004B3DE3">
        <w:rPr>
          <w:color w:val="000000" w:themeColor="text1"/>
        </w:rPr>
        <w:t xml:space="preserve">/2025, UBND tỉnh đã giao Sở Tài chính chủ trì xây dựng dự thảo Nghị quyết của HĐND tỉnh </w:t>
      </w:r>
      <w:r w:rsidR="00942BCC" w:rsidRPr="004B3DE3">
        <w:rPr>
          <w:bCs/>
          <w:color w:val="000000" w:themeColor="text1"/>
          <w:szCs w:val="28"/>
        </w:rPr>
        <w:t xml:space="preserve">ban hành </w:t>
      </w:r>
      <w:r w:rsidR="00942BCC" w:rsidRPr="004B3DE3">
        <w:rPr>
          <w:bCs/>
          <w:iCs/>
          <w:color w:val="000000" w:themeColor="text1"/>
          <w:szCs w:val="28"/>
          <w:lang w:val="nb-NO"/>
        </w:rPr>
        <w:t>Quy định mức chi và thời gian được hưởng hỗ trợ kinh phí phục vụ công tác bầu cử đại biểu Quốc hội hóa XVI và đại biểu Hội đồng nhân dân các cấp nhiệm kỳ 2026-2031 trên địa bàn tỉnh Lạng Sơn</w:t>
      </w:r>
      <w:r w:rsidRPr="004B3DE3">
        <w:rPr>
          <w:color w:val="000000" w:themeColor="text1"/>
          <w:lang w:val="nl-NL"/>
        </w:rPr>
        <w:t xml:space="preserve">. </w:t>
      </w:r>
      <w:r w:rsidRPr="004B3DE3">
        <w:rPr>
          <w:color w:val="000000" w:themeColor="text1"/>
        </w:rPr>
        <w:t xml:space="preserve"> Dự thảo Nghị quyết đã được xây dựng theo trình tự quy định, </w:t>
      </w:r>
      <w:r w:rsidRPr="004B3DE3">
        <w:rPr>
          <w:color w:val="000000" w:themeColor="text1"/>
        </w:rPr>
        <w:lastRenderedPageBreak/>
        <w:t>thực hiện xin ý kiến bằng văn bản và gửi Sở Tư pháp thẩm định.</w:t>
      </w:r>
    </w:p>
    <w:p w14:paraId="2E8A9685" w14:textId="397096C4" w:rsidR="008E259A" w:rsidRPr="004B3DE3" w:rsidRDefault="00744241" w:rsidP="00744241">
      <w:pPr>
        <w:widowControl w:val="0"/>
        <w:spacing w:before="120" w:after="120" w:line="276" w:lineRule="auto"/>
        <w:ind w:firstLine="720"/>
        <w:jc w:val="both"/>
        <w:rPr>
          <w:color w:val="000000" w:themeColor="text1"/>
        </w:rPr>
      </w:pPr>
      <w:r w:rsidRPr="004B3DE3">
        <w:rPr>
          <w:color w:val="000000" w:themeColor="text1"/>
        </w:rPr>
        <w:t xml:space="preserve">Nội dung dự thảo đã được các thành viên Ủy ban nhân dân tỉnh xem xét, thảo luận, thống nhất thông qua tại phiên họp UBND tỉnh thường </w:t>
      </w:r>
      <w:r w:rsidR="00942BCC" w:rsidRPr="004B3DE3">
        <w:rPr>
          <w:color w:val="000000" w:themeColor="text1"/>
        </w:rPr>
        <w:t xml:space="preserve">kỳ </w:t>
      </w:r>
      <w:r w:rsidRPr="004B3DE3">
        <w:rPr>
          <w:color w:val="000000" w:themeColor="text1"/>
        </w:rPr>
        <w:t xml:space="preserve">tháng </w:t>
      </w:r>
      <w:r w:rsidR="00942BCC" w:rsidRPr="004B3DE3">
        <w:rPr>
          <w:color w:val="000000" w:themeColor="text1"/>
        </w:rPr>
        <w:t>11</w:t>
      </w:r>
      <w:r w:rsidRPr="004B3DE3">
        <w:rPr>
          <w:color w:val="000000" w:themeColor="text1"/>
        </w:rPr>
        <w:t xml:space="preserve">/2025 (ngày … tháng </w:t>
      </w:r>
      <w:r w:rsidR="002827EE" w:rsidRPr="004B3DE3">
        <w:rPr>
          <w:color w:val="000000" w:themeColor="text1"/>
        </w:rPr>
        <w:t>1</w:t>
      </w:r>
      <w:r w:rsidR="00942BCC" w:rsidRPr="004B3DE3">
        <w:rPr>
          <w:color w:val="000000" w:themeColor="text1"/>
        </w:rPr>
        <w:t>1</w:t>
      </w:r>
      <w:r w:rsidR="00BF61C3" w:rsidRPr="004B3DE3">
        <w:rPr>
          <w:color w:val="000000" w:themeColor="text1"/>
        </w:rPr>
        <w:t xml:space="preserve"> </w:t>
      </w:r>
      <w:r w:rsidRPr="004B3DE3">
        <w:rPr>
          <w:color w:val="000000" w:themeColor="text1"/>
        </w:rPr>
        <w:t>năm 2025).</w:t>
      </w:r>
    </w:p>
    <w:p w14:paraId="125FE63A" w14:textId="77777777" w:rsidR="00744241" w:rsidRPr="004B3DE3" w:rsidRDefault="00744241" w:rsidP="00744241">
      <w:pPr>
        <w:widowControl w:val="0"/>
        <w:spacing w:after="0" w:line="276" w:lineRule="auto"/>
        <w:ind w:firstLine="720"/>
        <w:jc w:val="both"/>
        <w:rPr>
          <w:b/>
          <w:color w:val="000000" w:themeColor="text1"/>
          <w:spacing w:val="-6"/>
          <w:lang w:val="sv-SE"/>
        </w:rPr>
      </w:pPr>
      <w:bookmarkStart w:id="4" w:name="_Hlk210811895"/>
      <w:r w:rsidRPr="004B3DE3">
        <w:rPr>
          <w:b/>
          <w:color w:val="000000" w:themeColor="text1"/>
          <w:spacing w:val="-6"/>
          <w:lang w:val="sv-SE"/>
        </w:rPr>
        <w:t>IV. BỐ CỤC VÀ NỘI DUNG CƠ BẢN CỦA DỰ THẢO NGHỊ QUYẾT</w:t>
      </w:r>
    </w:p>
    <w:p w14:paraId="1D1ACF53" w14:textId="77777777" w:rsidR="008A2564" w:rsidRPr="004B3DE3" w:rsidRDefault="008A2564" w:rsidP="00744241">
      <w:pPr>
        <w:spacing w:after="0" w:line="240" w:lineRule="auto"/>
        <w:ind w:firstLine="720"/>
        <w:jc w:val="both"/>
        <w:rPr>
          <w:color w:val="000000" w:themeColor="text1"/>
          <w:szCs w:val="28"/>
          <w:lang w:val="nb-NO"/>
        </w:rPr>
      </w:pPr>
      <w:r w:rsidRPr="004B3DE3">
        <w:rPr>
          <w:b/>
          <w:color w:val="000000" w:themeColor="text1"/>
          <w:szCs w:val="28"/>
          <w:lang w:val="sv-SE"/>
        </w:rPr>
        <w:t>1. Phạm vi điều chỉnh và đối tượng áp dụng</w:t>
      </w:r>
    </w:p>
    <w:p w14:paraId="289066F7" w14:textId="77777777" w:rsidR="008A2564" w:rsidRPr="004B3DE3" w:rsidRDefault="008A2564" w:rsidP="00465FB7">
      <w:pPr>
        <w:shd w:val="clear" w:color="auto" w:fill="FFFFFF"/>
        <w:spacing w:before="120" w:after="0" w:line="240" w:lineRule="auto"/>
        <w:ind w:firstLine="720"/>
        <w:jc w:val="both"/>
        <w:rPr>
          <w:b/>
          <w:bCs/>
          <w:color w:val="000000" w:themeColor="text1"/>
          <w:szCs w:val="28"/>
          <w:lang w:val="nb-NO"/>
        </w:rPr>
      </w:pPr>
      <w:r w:rsidRPr="004B3DE3">
        <w:rPr>
          <w:b/>
          <w:bCs/>
          <w:color w:val="000000" w:themeColor="text1"/>
          <w:szCs w:val="28"/>
          <w:lang w:val="nb-NO"/>
        </w:rPr>
        <w:t xml:space="preserve">1.1. </w:t>
      </w:r>
      <w:r w:rsidRPr="004B3DE3">
        <w:rPr>
          <w:b/>
          <w:bCs/>
          <w:color w:val="000000" w:themeColor="text1"/>
          <w:szCs w:val="28"/>
          <w:lang w:val="sv-SE"/>
        </w:rPr>
        <w:t>Phạm vi điều chỉnh</w:t>
      </w:r>
    </w:p>
    <w:p w14:paraId="46CAD3F8" w14:textId="772F32B1" w:rsidR="008A2564" w:rsidRPr="004B3DE3" w:rsidRDefault="00294258" w:rsidP="00465FB7">
      <w:pPr>
        <w:spacing w:before="120" w:after="0" w:line="240" w:lineRule="auto"/>
        <w:ind w:firstLine="720"/>
        <w:jc w:val="both"/>
        <w:rPr>
          <w:color w:val="000000" w:themeColor="text1"/>
          <w:szCs w:val="28"/>
        </w:rPr>
      </w:pPr>
      <w:r w:rsidRPr="004B3DE3">
        <w:rPr>
          <w:color w:val="000000" w:themeColor="text1"/>
          <w:szCs w:val="28"/>
          <w:lang w:val="nb-NO"/>
        </w:rPr>
        <w:t xml:space="preserve">Nghị quyết </w:t>
      </w:r>
      <w:r w:rsidR="008A2564" w:rsidRPr="004B3DE3">
        <w:rPr>
          <w:color w:val="000000" w:themeColor="text1"/>
          <w:szCs w:val="28"/>
          <w:lang w:val="nb-NO"/>
        </w:rPr>
        <w:t xml:space="preserve">này </w:t>
      </w:r>
      <w:r w:rsidR="008A2564" w:rsidRPr="004B3DE3">
        <w:rPr>
          <w:color w:val="000000" w:themeColor="text1"/>
          <w:szCs w:val="28"/>
        </w:rPr>
        <w:t xml:space="preserve">quy định mức chi và thời gian được hưởng hỗ trợ kinh phí phục vụ công tác bầu cử đại biểu Quốc hội khóa XVI và đại biểu Hội đồng nhân dân các cấp nhiệm kỳ 2026 </w:t>
      </w:r>
      <w:r w:rsidRPr="004B3DE3">
        <w:rPr>
          <w:color w:val="000000" w:themeColor="text1"/>
          <w:szCs w:val="28"/>
        </w:rPr>
        <w:t>-</w:t>
      </w:r>
      <w:r w:rsidR="008A2564" w:rsidRPr="004B3DE3">
        <w:rPr>
          <w:color w:val="000000" w:themeColor="text1"/>
          <w:szCs w:val="28"/>
        </w:rPr>
        <w:t xml:space="preserve"> 2031 trên địa bàn</w:t>
      </w:r>
      <w:r w:rsidR="008A2564" w:rsidRPr="004B3DE3">
        <w:rPr>
          <w:color w:val="000000" w:themeColor="text1"/>
          <w:szCs w:val="28"/>
          <w:lang w:val="nl-NL"/>
        </w:rPr>
        <w:t xml:space="preserve"> tỉnh Lạng Sơn</w:t>
      </w:r>
      <w:r w:rsidR="008A2564" w:rsidRPr="004B3DE3">
        <w:rPr>
          <w:iCs/>
          <w:color w:val="000000" w:themeColor="text1"/>
          <w:szCs w:val="28"/>
          <w:lang w:val="nb-NO"/>
        </w:rPr>
        <w:t>.</w:t>
      </w:r>
    </w:p>
    <w:p w14:paraId="6E329A72" w14:textId="77777777" w:rsidR="008A2564" w:rsidRPr="004B3DE3" w:rsidRDefault="008A2564" w:rsidP="00465FB7">
      <w:pPr>
        <w:spacing w:before="120" w:after="0" w:line="240" w:lineRule="auto"/>
        <w:ind w:firstLine="720"/>
        <w:jc w:val="both"/>
        <w:rPr>
          <w:color w:val="000000" w:themeColor="text1"/>
          <w:szCs w:val="28"/>
          <w:lang w:val="nb-NO"/>
        </w:rPr>
      </w:pPr>
      <w:r w:rsidRPr="004B3DE3">
        <w:rPr>
          <w:b/>
          <w:color w:val="000000" w:themeColor="text1"/>
          <w:szCs w:val="28"/>
          <w:lang w:val="nb-NO"/>
        </w:rPr>
        <w:t>1.2. Đối tượng áp dụng</w:t>
      </w:r>
    </w:p>
    <w:p w14:paraId="265C00F3" w14:textId="1086148B" w:rsidR="008A2564" w:rsidRPr="004B3DE3" w:rsidRDefault="008A2564" w:rsidP="00465FB7">
      <w:pPr>
        <w:spacing w:before="120" w:after="0" w:line="240" w:lineRule="auto"/>
        <w:ind w:firstLine="720"/>
        <w:jc w:val="both"/>
        <w:rPr>
          <w:color w:val="000000" w:themeColor="text1"/>
          <w:szCs w:val="28"/>
          <w:lang w:val="nl-NL"/>
        </w:rPr>
      </w:pPr>
      <w:r w:rsidRPr="004B3DE3">
        <w:rPr>
          <w:color w:val="000000" w:themeColor="text1"/>
          <w:szCs w:val="28"/>
          <w:lang w:val="nl-NL"/>
        </w:rPr>
        <w:t>Mức chi và thời gian được hưởng áp dụng đối với các cơ quan, tổ chức, cá nhân liên quan đến lập dự toán, quản lý, sử dụng và quyết toán kinh phí chi thường xuyên ngân sách nhà nước phục vụ cho công tác bầu cử đại biểu Quốc hội khoá XVI và đại biểu Hội đồng nhân dân các cấp nhiệm kỳ 2026</w:t>
      </w:r>
      <w:r w:rsidR="00294258" w:rsidRPr="004B3DE3">
        <w:rPr>
          <w:color w:val="000000" w:themeColor="text1"/>
          <w:szCs w:val="28"/>
          <w:lang w:val="nl-NL"/>
        </w:rPr>
        <w:t xml:space="preserve"> </w:t>
      </w:r>
      <w:r w:rsidRPr="004B3DE3">
        <w:rPr>
          <w:color w:val="000000" w:themeColor="text1"/>
          <w:szCs w:val="28"/>
          <w:lang w:val="nl-NL"/>
        </w:rPr>
        <w:t>-</w:t>
      </w:r>
      <w:r w:rsidR="00294258" w:rsidRPr="004B3DE3">
        <w:rPr>
          <w:color w:val="000000" w:themeColor="text1"/>
          <w:szCs w:val="28"/>
          <w:lang w:val="nl-NL"/>
        </w:rPr>
        <w:t xml:space="preserve"> </w:t>
      </w:r>
      <w:r w:rsidRPr="004B3DE3">
        <w:rPr>
          <w:color w:val="000000" w:themeColor="text1"/>
          <w:szCs w:val="28"/>
          <w:lang w:val="nl-NL"/>
        </w:rPr>
        <w:t>2031.</w:t>
      </w:r>
    </w:p>
    <w:bookmarkEnd w:id="4"/>
    <w:p w14:paraId="329D35BB" w14:textId="23F23A6C" w:rsidR="008A2564" w:rsidRPr="004B3DE3" w:rsidRDefault="008A2564" w:rsidP="00465FB7">
      <w:pPr>
        <w:spacing w:before="120" w:after="0" w:line="240" w:lineRule="auto"/>
        <w:ind w:firstLine="720"/>
        <w:jc w:val="both"/>
        <w:rPr>
          <w:b/>
          <w:color w:val="000000" w:themeColor="text1"/>
          <w:szCs w:val="28"/>
        </w:rPr>
      </w:pPr>
      <w:r w:rsidRPr="004B3DE3">
        <w:rPr>
          <w:b/>
          <w:color w:val="000000" w:themeColor="text1"/>
          <w:szCs w:val="28"/>
        </w:rPr>
        <w:t xml:space="preserve">2. Bố cục </w:t>
      </w:r>
    </w:p>
    <w:p w14:paraId="54231D66" w14:textId="00B2B844" w:rsidR="008A2564" w:rsidRPr="004B3DE3" w:rsidRDefault="008A2564" w:rsidP="00465FB7">
      <w:pPr>
        <w:spacing w:before="120" w:after="0" w:line="240" w:lineRule="auto"/>
        <w:ind w:firstLine="720"/>
        <w:jc w:val="both"/>
        <w:rPr>
          <w:bCs/>
          <w:color w:val="000000" w:themeColor="text1"/>
          <w:szCs w:val="28"/>
        </w:rPr>
      </w:pPr>
      <w:r w:rsidRPr="004B3DE3">
        <w:rPr>
          <w:bCs/>
          <w:color w:val="000000" w:themeColor="text1"/>
          <w:szCs w:val="28"/>
        </w:rPr>
        <w:t>Dự thảo Nghị quyết gồm 0</w:t>
      </w:r>
      <w:r w:rsidR="00744241" w:rsidRPr="004B3DE3">
        <w:rPr>
          <w:bCs/>
          <w:color w:val="000000" w:themeColor="text1"/>
          <w:szCs w:val="28"/>
        </w:rPr>
        <w:t xml:space="preserve">3 </w:t>
      </w:r>
      <w:r w:rsidRPr="004B3DE3">
        <w:rPr>
          <w:bCs/>
          <w:color w:val="000000" w:themeColor="text1"/>
          <w:szCs w:val="28"/>
        </w:rPr>
        <w:t xml:space="preserve">Điều, trong đó: </w:t>
      </w:r>
    </w:p>
    <w:p w14:paraId="622BC36B" w14:textId="3223D968" w:rsidR="008A2564" w:rsidRPr="004B3DE3" w:rsidRDefault="008A2564" w:rsidP="00465FB7">
      <w:pPr>
        <w:shd w:val="clear" w:color="auto" w:fill="FFFFFF"/>
        <w:spacing w:before="120" w:after="0" w:line="240" w:lineRule="auto"/>
        <w:ind w:firstLine="720"/>
        <w:jc w:val="both"/>
        <w:rPr>
          <w:bCs/>
          <w:color w:val="000000" w:themeColor="text1"/>
          <w:szCs w:val="28"/>
          <w:lang w:eastAsia="vi-VN"/>
        </w:rPr>
      </w:pPr>
      <w:r w:rsidRPr="004B3DE3">
        <w:rPr>
          <w:bCs/>
          <w:color w:val="000000" w:themeColor="text1"/>
          <w:szCs w:val="28"/>
          <w:lang w:val="nb-NO" w:eastAsia="vi-VN"/>
        </w:rPr>
        <w:t>Điều 1.</w:t>
      </w:r>
      <w:r w:rsidR="002E0A3B" w:rsidRPr="004B3DE3">
        <w:rPr>
          <w:bCs/>
          <w:color w:val="000000" w:themeColor="text1"/>
          <w:szCs w:val="28"/>
          <w:lang w:val="nb-NO" w:eastAsia="vi-VN"/>
        </w:rPr>
        <w:t xml:space="preserve"> </w:t>
      </w:r>
      <w:r w:rsidRPr="004B3DE3">
        <w:rPr>
          <w:bCs/>
          <w:color w:val="000000" w:themeColor="text1"/>
          <w:szCs w:val="28"/>
          <w:lang w:eastAsia="vi-VN"/>
        </w:rPr>
        <w:t xml:space="preserve">Ban hành kèm theo Nghị quyết này Quy định mức chi và thời gian được hưởng hỗ trợ kinh phí phục vụ công tác bầu cử đại biểu Quốc hội khóa XVI và đại biểu Hội đồng nhân dân các cấp nhiệm kỳ 2026 </w:t>
      </w:r>
      <w:r w:rsidR="00294258" w:rsidRPr="004B3DE3">
        <w:rPr>
          <w:bCs/>
          <w:color w:val="000000" w:themeColor="text1"/>
          <w:szCs w:val="28"/>
          <w:lang w:eastAsia="vi-VN"/>
        </w:rPr>
        <w:t>-</w:t>
      </w:r>
      <w:r w:rsidRPr="004B3DE3">
        <w:rPr>
          <w:bCs/>
          <w:color w:val="000000" w:themeColor="text1"/>
          <w:szCs w:val="28"/>
          <w:lang w:eastAsia="vi-VN"/>
        </w:rPr>
        <w:t xml:space="preserve"> 2031 trên địa bàn</w:t>
      </w:r>
      <w:r w:rsidRPr="004B3DE3">
        <w:rPr>
          <w:bCs/>
          <w:color w:val="000000" w:themeColor="text1"/>
          <w:szCs w:val="28"/>
          <w:lang w:val="nl-NL"/>
        </w:rPr>
        <w:t xml:space="preserve"> tỉnh Lạng Sơn.</w:t>
      </w:r>
    </w:p>
    <w:p w14:paraId="43F4D941" w14:textId="6353A819" w:rsidR="008A2564" w:rsidRPr="004B3DE3" w:rsidRDefault="008A2564" w:rsidP="00465FB7">
      <w:pPr>
        <w:shd w:val="clear" w:color="auto" w:fill="FFFFFF"/>
        <w:spacing w:before="120" w:after="0" w:line="240" w:lineRule="auto"/>
        <w:ind w:firstLine="720"/>
        <w:jc w:val="both"/>
        <w:rPr>
          <w:bCs/>
          <w:color w:val="000000" w:themeColor="text1"/>
          <w:szCs w:val="28"/>
          <w:lang w:val="nl-NL"/>
        </w:rPr>
      </w:pPr>
      <w:r w:rsidRPr="004B3DE3">
        <w:rPr>
          <w:bCs/>
          <w:color w:val="000000" w:themeColor="text1"/>
          <w:szCs w:val="28"/>
          <w:lang w:val="nl-NL"/>
        </w:rPr>
        <w:t>Điều 2. Tổ chức thực hiện</w:t>
      </w:r>
      <w:r w:rsidR="00744241" w:rsidRPr="004B3DE3">
        <w:rPr>
          <w:bCs/>
          <w:color w:val="000000" w:themeColor="text1"/>
          <w:szCs w:val="28"/>
          <w:lang w:val="nl-NL"/>
        </w:rPr>
        <w:t>.</w:t>
      </w:r>
    </w:p>
    <w:p w14:paraId="7F1C73C1" w14:textId="2F5A27D4" w:rsidR="00744241" w:rsidRPr="004B3DE3" w:rsidRDefault="00744241" w:rsidP="00D920BC">
      <w:pPr>
        <w:spacing w:before="120" w:after="0" w:line="252" w:lineRule="auto"/>
        <w:ind w:firstLine="709"/>
        <w:jc w:val="both"/>
        <w:rPr>
          <w:b/>
          <w:color w:val="000000" w:themeColor="text1"/>
          <w:szCs w:val="28"/>
          <w:lang w:val="nl-NL"/>
        </w:rPr>
      </w:pPr>
      <w:r w:rsidRPr="004B3DE3">
        <w:rPr>
          <w:bCs/>
          <w:color w:val="000000" w:themeColor="text1"/>
          <w:szCs w:val="28"/>
          <w:lang w:val="nl-NL"/>
        </w:rPr>
        <w:t xml:space="preserve">Điều 3. </w:t>
      </w:r>
      <w:r w:rsidR="00DB7FB1" w:rsidRPr="004B3DE3">
        <w:rPr>
          <w:color w:val="000000" w:themeColor="text1"/>
          <w:szCs w:val="28"/>
          <w:lang w:val="nl-NL"/>
        </w:rPr>
        <w:t>Điều khoản</w:t>
      </w:r>
      <w:r w:rsidR="00D920BC" w:rsidRPr="004B3DE3">
        <w:rPr>
          <w:color w:val="000000" w:themeColor="text1"/>
          <w:szCs w:val="28"/>
          <w:lang w:val="nl-NL"/>
        </w:rPr>
        <w:t xml:space="preserve"> thi hành</w:t>
      </w:r>
    </w:p>
    <w:p w14:paraId="233F7658" w14:textId="438F0258" w:rsidR="008A2564" w:rsidRPr="004B3DE3" w:rsidRDefault="008A2564" w:rsidP="00465FB7">
      <w:pPr>
        <w:spacing w:before="120" w:after="0" w:line="240" w:lineRule="auto"/>
        <w:ind w:firstLine="720"/>
        <w:jc w:val="both"/>
        <w:rPr>
          <w:b/>
          <w:color w:val="000000" w:themeColor="text1"/>
          <w:szCs w:val="28"/>
        </w:rPr>
      </w:pPr>
      <w:r w:rsidRPr="004B3DE3">
        <w:rPr>
          <w:b/>
          <w:color w:val="000000" w:themeColor="text1"/>
          <w:szCs w:val="28"/>
        </w:rPr>
        <w:t xml:space="preserve">3. Nội dung </w:t>
      </w:r>
      <w:r w:rsidR="00294258" w:rsidRPr="004B3DE3">
        <w:rPr>
          <w:b/>
          <w:color w:val="000000" w:themeColor="text1"/>
          <w:szCs w:val="28"/>
        </w:rPr>
        <w:t>Q</w:t>
      </w:r>
      <w:r w:rsidRPr="004B3DE3">
        <w:rPr>
          <w:b/>
          <w:color w:val="000000" w:themeColor="text1"/>
          <w:szCs w:val="28"/>
        </w:rPr>
        <w:t>uy định ban hành kèm theo Nghị quyết</w:t>
      </w:r>
    </w:p>
    <w:p w14:paraId="54ABDEBE" w14:textId="53ED9A15" w:rsidR="008A2564" w:rsidRPr="004B3DE3" w:rsidRDefault="00294258" w:rsidP="00465FB7">
      <w:pPr>
        <w:shd w:val="clear" w:color="auto" w:fill="FFFFFF"/>
        <w:spacing w:before="120" w:after="0" w:line="240" w:lineRule="auto"/>
        <w:ind w:firstLine="720"/>
        <w:jc w:val="both"/>
        <w:rPr>
          <w:bCs/>
          <w:color w:val="000000" w:themeColor="text1"/>
          <w:szCs w:val="28"/>
        </w:rPr>
      </w:pPr>
      <w:r w:rsidRPr="004B3DE3">
        <w:rPr>
          <w:bCs/>
          <w:color w:val="000000" w:themeColor="text1"/>
          <w:szCs w:val="28"/>
        </w:rPr>
        <w:t xml:space="preserve">Nội dung </w:t>
      </w:r>
      <w:r w:rsidR="008A2564" w:rsidRPr="004B3DE3">
        <w:rPr>
          <w:color w:val="000000" w:themeColor="text1"/>
          <w:szCs w:val="28"/>
          <w:lang w:val="vi-VN" w:eastAsia="vi-VN"/>
        </w:rPr>
        <w:t xml:space="preserve">Quy định </w:t>
      </w:r>
      <w:r w:rsidR="008A2564" w:rsidRPr="004B3DE3">
        <w:rPr>
          <w:color w:val="000000" w:themeColor="text1"/>
          <w:szCs w:val="28"/>
        </w:rPr>
        <w:t xml:space="preserve">mức chi và thời gian được hưởng hỗ trợ kinh phí phục vụ công tác bầu cử đại biểu Quốc hội khóa XVI và đại biểu Hội đồng nhân dân các cấp nhiệm kỳ 2026 </w:t>
      </w:r>
      <w:r w:rsidRPr="004B3DE3">
        <w:rPr>
          <w:color w:val="000000" w:themeColor="text1"/>
          <w:szCs w:val="28"/>
        </w:rPr>
        <w:t>-</w:t>
      </w:r>
      <w:r w:rsidR="008A2564" w:rsidRPr="004B3DE3">
        <w:rPr>
          <w:color w:val="000000" w:themeColor="text1"/>
          <w:szCs w:val="28"/>
        </w:rPr>
        <w:t xml:space="preserve"> 2031 trên địa bàn</w:t>
      </w:r>
      <w:r w:rsidR="008A2564" w:rsidRPr="004B3DE3">
        <w:rPr>
          <w:color w:val="000000" w:themeColor="text1"/>
          <w:szCs w:val="28"/>
          <w:lang w:val="nl-NL"/>
        </w:rPr>
        <w:t xml:space="preserve"> tỉnh Lạng Sơn</w:t>
      </w:r>
      <w:r w:rsidR="008A2564" w:rsidRPr="004B3DE3">
        <w:rPr>
          <w:bCs/>
          <w:color w:val="000000" w:themeColor="text1"/>
          <w:szCs w:val="28"/>
        </w:rPr>
        <w:t>, cụ thể:</w:t>
      </w:r>
    </w:p>
    <w:p w14:paraId="608CF185" w14:textId="77777777" w:rsidR="008A2564" w:rsidRPr="004B3DE3" w:rsidRDefault="008A2564" w:rsidP="00465FB7">
      <w:pPr>
        <w:spacing w:before="120" w:after="0" w:line="240" w:lineRule="auto"/>
        <w:ind w:firstLine="720"/>
        <w:jc w:val="both"/>
        <w:rPr>
          <w:bCs/>
          <w:color w:val="000000" w:themeColor="text1"/>
          <w:szCs w:val="28"/>
          <w:lang w:val="nl-NL"/>
        </w:rPr>
      </w:pPr>
      <w:r w:rsidRPr="004B3DE3">
        <w:rPr>
          <w:bCs/>
          <w:color w:val="000000" w:themeColor="text1"/>
          <w:szCs w:val="28"/>
          <w:lang w:val="nl-NL"/>
        </w:rPr>
        <w:t>- Chi xây dựng văn bản.</w:t>
      </w:r>
    </w:p>
    <w:p w14:paraId="1A1A54A2" w14:textId="77777777" w:rsidR="008A2564" w:rsidRPr="004B3DE3" w:rsidRDefault="008A2564" w:rsidP="00465FB7">
      <w:pPr>
        <w:spacing w:before="120" w:after="0" w:line="240" w:lineRule="auto"/>
        <w:ind w:firstLine="720"/>
        <w:jc w:val="both"/>
        <w:rPr>
          <w:bCs/>
          <w:color w:val="000000" w:themeColor="text1"/>
          <w:szCs w:val="28"/>
          <w:lang w:val="nl-NL"/>
        </w:rPr>
      </w:pPr>
      <w:r w:rsidRPr="004B3DE3">
        <w:rPr>
          <w:bCs/>
          <w:color w:val="000000" w:themeColor="text1"/>
          <w:szCs w:val="28"/>
        </w:rPr>
        <w:t>- Chi ứng dụng công nghệ thông tin, khoa học và công nghệ, đổi mới sáng tạo, chuyển đổi số, xây dựng, cập nhật, vận hành trang thông tin điện tử phục vụ công tác bầu cử.</w:t>
      </w:r>
    </w:p>
    <w:p w14:paraId="7F2D921B" w14:textId="77777777" w:rsidR="008A2564" w:rsidRPr="004B3DE3" w:rsidRDefault="008A2564" w:rsidP="00465FB7">
      <w:pPr>
        <w:spacing w:before="120" w:after="0" w:line="240" w:lineRule="auto"/>
        <w:ind w:firstLine="720"/>
        <w:jc w:val="both"/>
        <w:rPr>
          <w:bCs/>
          <w:color w:val="000000" w:themeColor="text1"/>
          <w:szCs w:val="28"/>
          <w:lang w:val="nl-NL"/>
        </w:rPr>
      </w:pPr>
      <w:r w:rsidRPr="004B3DE3">
        <w:rPr>
          <w:bCs/>
          <w:color w:val="000000" w:themeColor="text1"/>
          <w:szCs w:val="28"/>
        </w:rPr>
        <w:t>- Chi tổ chức hội nghị.</w:t>
      </w:r>
    </w:p>
    <w:p w14:paraId="124B0C0C" w14:textId="75F7EC6C" w:rsidR="008A2564" w:rsidRPr="004B3DE3" w:rsidRDefault="008A2564" w:rsidP="00465FB7">
      <w:pPr>
        <w:spacing w:before="120" w:after="0" w:line="240" w:lineRule="auto"/>
        <w:ind w:firstLine="720"/>
        <w:jc w:val="both"/>
        <w:rPr>
          <w:bCs/>
          <w:color w:val="000000" w:themeColor="text1"/>
          <w:szCs w:val="28"/>
          <w:lang w:val="nl-NL"/>
        </w:rPr>
      </w:pPr>
      <w:r w:rsidRPr="004B3DE3">
        <w:rPr>
          <w:bCs/>
          <w:color w:val="000000" w:themeColor="text1"/>
          <w:szCs w:val="28"/>
        </w:rPr>
        <w:t>- Chi cho công tác chỉ đạo,</w:t>
      </w:r>
      <w:r w:rsidR="00F3035B" w:rsidRPr="004B3DE3">
        <w:rPr>
          <w:bCs/>
          <w:color w:val="000000" w:themeColor="text1"/>
          <w:szCs w:val="28"/>
        </w:rPr>
        <w:t xml:space="preserve"> </w:t>
      </w:r>
      <w:r w:rsidRPr="004B3DE3">
        <w:rPr>
          <w:bCs/>
          <w:color w:val="000000" w:themeColor="text1"/>
          <w:szCs w:val="28"/>
        </w:rPr>
        <w:t>kiểm tra, giám sát công tác bầu cử.</w:t>
      </w:r>
    </w:p>
    <w:p w14:paraId="6419F41C" w14:textId="77777777" w:rsidR="008A2564" w:rsidRPr="004B3DE3" w:rsidRDefault="008A2564" w:rsidP="00465FB7">
      <w:pPr>
        <w:spacing w:before="120" w:after="0" w:line="240" w:lineRule="auto"/>
        <w:ind w:firstLine="720"/>
        <w:jc w:val="both"/>
        <w:rPr>
          <w:bCs/>
          <w:color w:val="000000" w:themeColor="text1"/>
          <w:szCs w:val="28"/>
          <w:lang w:val="nl-NL"/>
        </w:rPr>
      </w:pPr>
      <w:r w:rsidRPr="004B3DE3">
        <w:rPr>
          <w:bCs/>
          <w:color w:val="000000" w:themeColor="text1"/>
          <w:szCs w:val="28"/>
        </w:rPr>
        <w:t>- Chi bồi dưỡng cho những người trực tiếp phục vụ trong đợt bầu cử.</w:t>
      </w:r>
    </w:p>
    <w:p w14:paraId="52B6C883" w14:textId="5D3D0612" w:rsidR="008A2564" w:rsidRPr="004B3DE3" w:rsidRDefault="008A2564" w:rsidP="00465FB7">
      <w:pPr>
        <w:spacing w:before="120" w:after="0" w:line="240" w:lineRule="auto"/>
        <w:ind w:firstLine="720"/>
        <w:jc w:val="both"/>
        <w:rPr>
          <w:bCs/>
          <w:color w:val="000000" w:themeColor="text1"/>
          <w:szCs w:val="28"/>
        </w:rPr>
      </w:pPr>
      <w:r w:rsidRPr="004B3DE3">
        <w:rPr>
          <w:bCs/>
          <w:color w:val="000000" w:themeColor="text1"/>
          <w:szCs w:val="28"/>
        </w:rPr>
        <w:t>- Chi khoán hỗ trợ cước điện thoại di động cho những người trực tiếp phục vụ trong đợt bầu cử</w:t>
      </w:r>
      <w:r w:rsidR="00294258" w:rsidRPr="004B3DE3">
        <w:rPr>
          <w:bCs/>
          <w:color w:val="000000" w:themeColor="text1"/>
          <w:szCs w:val="28"/>
        </w:rPr>
        <w:t>.</w:t>
      </w:r>
    </w:p>
    <w:p w14:paraId="49372A79" w14:textId="77777777" w:rsidR="008A2564" w:rsidRPr="004B3DE3" w:rsidRDefault="008A2564" w:rsidP="00465FB7">
      <w:pPr>
        <w:spacing w:before="120" w:after="0" w:line="240" w:lineRule="auto"/>
        <w:ind w:firstLine="720"/>
        <w:jc w:val="both"/>
        <w:rPr>
          <w:bCs/>
          <w:color w:val="000000" w:themeColor="text1"/>
          <w:szCs w:val="28"/>
          <w:lang w:val="nl-NL"/>
        </w:rPr>
      </w:pPr>
      <w:r w:rsidRPr="004B3DE3">
        <w:rPr>
          <w:bCs/>
          <w:color w:val="000000" w:themeColor="text1"/>
          <w:szCs w:val="28"/>
        </w:rPr>
        <w:lastRenderedPageBreak/>
        <w:t>- Chi công tác tiếp công dân, giải quyết khiếu nại, tố cáo; giám sát hoạt động khiếu nại, tố cáo về công tác bầu cử.</w:t>
      </w:r>
    </w:p>
    <w:p w14:paraId="64653879" w14:textId="77777777" w:rsidR="008A2564" w:rsidRPr="004B3DE3" w:rsidRDefault="008A2564" w:rsidP="00465FB7">
      <w:pPr>
        <w:spacing w:before="120" w:after="0" w:line="240" w:lineRule="auto"/>
        <w:ind w:firstLine="720"/>
        <w:jc w:val="both"/>
        <w:rPr>
          <w:bCs/>
          <w:color w:val="000000" w:themeColor="text1"/>
          <w:szCs w:val="28"/>
        </w:rPr>
      </w:pPr>
      <w:r w:rsidRPr="004B3DE3">
        <w:rPr>
          <w:bCs/>
          <w:color w:val="000000" w:themeColor="text1"/>
          <w:szCs w:val="28"/>
        </w:rPr>
        <w:t>- Chi in ấn tài liệu, ấn phẩm phục vụ bầu cử.</w:t>
      </w:r>
    </w:p>
    <w:p w14:paraId="1A3475F7" w14:textId="77777777" w:rsidR="008A2564" w:rsidRPr="004B3DE3" w:rsidRDefault="008A2564" w:rsidP="00465FB7">
      <w:pPr>
        <w:spacing w:before="120" w:after="0" w:line="240" w:lineRule="auto"/>
        <w:ind w:firstLine="720"/>
        <w:jc w:val="both"/>
        <w:rPr>
          <w:bCs/>
          <w:color w:val="000000" w:themeColor="text1"/>
          <w:szCs w:val="28"/>
          <w:lang w:val="nl-NL"/>
        </w:rPr>
      </w:pPr>
      <w:r w:rsidRPr="004B3DE3">
        <w:rPr>
          <w:bCs/>
          <w:color w:val="000000" w:themeColor="text1"/>
          <w:szCs w:val="28"/>
        </w:rPr>
        <w:t>- Chi phí khắc dấu, đóng hòm phiếu và bảng niêm yết danh sách bầu cử.</w:t>
      </w:r>
    </w:p>
    <w:p w14:paraId="699E4FCE" w14:textId="77777777" w:rsidR="008A2564" w:rsidRPr="004B3DE3" w:rsidRDefault="008A2564" w:rsidP="00465FB7">
      <w:pPr>
        <w:spacing w:before="120" w:after="0" w:line="240" w:lineRule="auto"/>
        <w:ind w:firstLine="720"/>
        <w:jc w:val="both"/>
        <w:rPr>
          <w:bCs/>
          <w:color w:val="000000" w:themeColor="text1"/>
          <w:szCs w:val="28"/>
        </w:rPr>
      </w:pPr>
      <w:r w:rsidRPr="004B3DE3">
        <w:rPr>
          <w:bCs/>
          <w:color w:val="000000" w:themeColor="text1"/>
          <w:szCs w:val="28"/>
        </w:rPr>
        <w:t>- Chi cho công tác đảm bảo an ninh, trật tự, thông tin, tuyên truyền, hướng dẫn và vận động bầu cử.</w:t>
      </w:r>
    </w:p>
    <w:p w14:paraId="1A998540" w14:textId="11CEB2AB" w:rsidR="00C74B26" w:rsidRPr="004B3DE3" w:rsidRDefault="00C74B26" w:rsidP="00465FB7">
      <w:pPr>
        <w:spacing w:before="120" w:after="0" w:line="240" w:lineRule="auto"/>
        <w:ind w:firstLine="720"/>
        <w:jc w:val="both"/>
        <w:rPr>
          <w:bCs/>
          <w:color w:val="000000" w:themeColor="text1"/>
          <w:szCs w:val="28"/>
          <w:lang w:val="nl-NL"/>
        </w:rPr>
      </w:pPr>
      <w:r w:rsidRPr="004B3DE3">
        <w:rPr>
          <w:bCs/>
          <w:color w:val="000000" w:themeColor="text1"/>
          <w:szCs w:val="28"/>
        </w:rPr>
        <w:t>- Chi phí hành chính phục vụ công tác bầu cử.</w:t>
      </w:r>
    </w:p>
    <w:p w14:paraId="3BBD1B0C" w14:textId="77777777" w:rsidR="008A2564" w:rsidRPr="004B3DE3" w:rsidRDefault="008A2564" w:rsidP="00465FB7">
      <w:pPr>
        <w:spacing w:before="120" w:after="0" w:line="240" w:lineRule="auto"/>
        <w:ind w:firstLine="720"/>
        <w:jc w:val="both"/>
        <w:rPr>
          <w:bCs/>
          <w:color w:val="000000" w:themeColor="text1"/>
          <w:szCs w:val="28"/>
        </w:rPr>
      </w:pPr>
      <w:r w:rsidRPr="004B3DE3">
        <w:rPr>
          <w:bCs/>
          <w:color w:val="000000" w:themeColor="text1"/>
          <w:szCs w:val="28"/>
        </w:rPr>
        <w:t>- Thời gian được hưởng hỗ trợ.</w:t>
      </w:r>
    </w:p>
    <w:p w14:paraId="353F8E97" w14:textId="77777777" w:rsidR="00600EC8" w:rsidRPr="004B3DE3" w:rsidRDefault="00600EC8" w:rsidP="00461673">
      <w:pPr>
        <w:widowControl w:val="0"/>
        <w:spacing w:before="100" w:line="276" w:lineRule="auto"/>
        <w:ind w:firstLine="720"/>
        <w:jc w:val="both"/>
        <w:rPr>
          <w:b/>
          <w:color w:val="000000" w:themeColor="text1"/>
          <w:lang w:val="es-BO"/>
        </w:rPr>
      </w:pPr>
      <w:bookmarkStart w:id="5" w:name="_Hlk72363742"/>
      <w:r w:rsidRPr="004B3DE3">
        <w:rPr>
          <w:b/>
          <w:color w:val="000000" w:themeColor="text1"/>
          <w:lang w:val="es-BO"/>
        </w:rPr>
        <w:t>V. DỰ KIẾN NGUỒN LỰC, ĐIỀU KIỆN BẢO ĐẢM CHO VIỆC THI HÀNH NGHỊ QUYẾT SAU KHI ĐƯỢC THÔNG QUA</w:t>
      </w:r>
    </w:p>
    <w:p w14:paraId="624DFD49" w14:textId="77777777" w:rsidR="00600EC8" w:rsidRPr="004B3DE3" w:rsidRDefault="00600EC8" w:rsidP="00461673">
      <w:pPr>
        <w:spacing w:before="120" w:line="340" w:lineRule="exact"/>
        <w:ind w:firstLine="720"/>
        <w:jc w:val="both"/>
        <w:rPr>
          <w:b/>
          <w:bCs/>
          <w:color w:val="000000" w:themeColor="text1"/>
        </w:rPr>
      </w:pPr>
      <w:r w:rsidRPr="004B3DE3">
        <w:rPr>
          <w:b/>
          <w:bCs/>
          <w:color w:val="000000" w:themeColor="text1"/>
        </w:rPr>
        <w:t>1. Nguồn lực thực hiện</w:t>
      </w:r>
    </w:p>
    <w:p w14:paraId="1062796A" w14:textId="32E344D6" w:rsidR="0031333D" w:rsidRPr="004B3DE3" w:rsidRDefault="0031333D" w:rsidP="0031333D">
      <w:pPr>
        <w:shd w:val="clear" w:color="auto" w:fill="FFFFFF"/>
        <w:spacing w:after="120" w:line="340" w:lineRule="exact"/>
        <w:ind w:firstLine="720"/>
        <w:rPr>
          <w:color w:val="000000" w:themeColor="text1"/>
          <w:szCs w:val="28"/>
          <w:lang w:val="nl-NL"/>
        </w:rPr>
      </w:pPr>
      <w:r w:rsidRPr="004B3DE3">
        <w:rPr>
          <w:bCs/>
          <w:color w:val="000000" w:themeColor="text1"/>
          <w:szCs w:val="28"/>
          <w:lang w:val="nl-NL"/>
        </w:rPr>
        <w:t xml:space="preserve">Dự </w:t>
      </w:r>
      <w:r w:rsidR="00087859" w:rsidRPr="004B3DE3">
        <w:rPr>
          <w:bCs/>
          <w:color w:val="000000" w:themeColor="text1"/>
          <w:szCs w:val="28"/>
          <w:lang w:val="nl-NL"/>
        </w:rPr>
        <w:t>kiến</w:t>
      </w:r>
      <w:r w:rsidRPr="004B3DE3">
        <w:rPr>
          <w:bCs/>
          <w:color w:val="000000" w:themeColor="text1"/>
          <w:szCs w:val="28"/>
          <w:lang w:val="nl-NL"/>
        </w:rPr>
        <w:t xml:space="preserve"> tổng kinh phí thực hiện là </w:t>
      </w:r>
      <w:r w:rsidRPr="004B3DE3">
        <w:rPr>
          <w:color w:val="000000" w:themeColor="text1"/>
          <w:szCs w:val="28"/>
        </w:rPr>
        <w:t xml:space="preserve">58.228 triệu đồng </w:t>
      </w:r>
      <w:r w:rsidRPr="004B3DE3">
        <w:rPr>
          <w:i/>
          <w:iCs/>
          <w:color w:val="000000" w:themeColor="text1"/>
          <w:szCs w:val="28"/>
        </w:rPr>
        <w:t>(</w:t>
      </w:r>
      <w:r w:rsidRPr="004B3DE3">
        <w:rPr>
          <w:i/>
          <w:iCs/>
          <w:color w:val="000000" w:themeColor="text1"/>
          <w:szCs w:val="28"/>
          <w:lang w:val="es-BO"/>
        </w:rPr>
        <w:t>trong đó: Cấp tỉnh: 7.403 triệu đồng; Cấp xã: 50.825 triệu đồng)</w:t>
      </w:r>
      <w:r w:rsidRPr="004B3DE3">
        <w:rPr>
          <w:color w:val="000000" w:themeColor="text1"/>
          <w:szCs w:val="28"/>
        </w:rPr>
        <w:t>, tăng 5.059 triệu đồng so với</w:t>
      </w:r>
      <w:r w:rsidRPr="004B3DE3">
        <w:rPr>
          <w:i/>
          <w:iCs/>
          <w:color w:val="000000" w:themeColor="text1"/>
          <w:szCs w:val="28"/>
        </w:rPr>
        <w:t xml:space="preserve"> </w:t>
      </w:r>
      <w:r w:rsidRPr="004B3DE3">
        <w:rPr>
          <w:color w:val="000000" w:themeColor="text1"/>
          <w:szCs w:val="28"/>
        </w:rPr>
        <w:t>kinh phí phục vụ công tác bầu cử đại biểu Quốc hội khóa XVI và đại biểu Hội đồng nhân dân các cấp nhiệm kỳ 2021-2026</w:t>
      </w:r>
      <w:r w:rsidRPr="004B3DE3">
        <w:rPr>
          <w:color w:val="000000" w:themeColor="text1"/>
          <w:szCs w:val="28"/>
          <w:lang w:val="nl-NL"/>
        </w:rPr>
        <w:t>.</w:t>
      </w:r>
    </w:p>
    <w:p w14:paraId="0503F0F4" w14:textId="2764C4DD" w:rsidR="00600EC8" w:rsidRPr="004B3DE3" w:rsidRDefault="00600EC8" w:rsidP="00944D6A">
      <w:pPr>
        <w:shd w:val="clear" w:color="auto" w:fill="FFFFFF"/>
        <w:spacing w:before="120"/>
        <w:ind w:firstLine="720"/>
        <w:jc w:val="both"/>
        <w:rPr>
          <w:bCs/>
          <w:color w:val="000000" w:themeColor="text1"/>
          <w:szCs w:val="28"/>
          <w:lang w:val="nl-NL"/>
        </w:rPr>
      </w:pPr>
      <w:r w:rsidRPr="004B3DE3">
        <w:rPr>
          <w:color w:val="000000" w:themeColor="text1"/>
          <w:lang w:val="es-BO"/>
        </w:rPr>
        <w:t>Nguồn lực để thực hiện: N</w:t>
      </w:r>
      <w:r w:rsidRPr="004B3DE3">
        <w:rPr>
          <w:color w:val="000000" w:themeColor="text1"/>
          <w:lang w:val="vi-VN"/>
        </w:rPr>
        <w:t xml:space="preserve">guồn kinh phí thực hiện </w:t>
      </w:r>
      <w:r w:rsidRPr="004B3DE3">
        <w:rPr>
          <w:color w:val="000000" w:themeColor="text1"/>
          <w:lang w:val="es-BO"/>
        </w:rPr>
        <w:t>chính sách</w:t>
      </w:r>
      <w:r w:rsidRPr="004B3DE3">
        <w:rPr>
          <w:b/>
          <w:color w:val="000000" w:themeColor="text1"/>
          <w:lang w:val="vi-VN"/>
        </w:rPr>
        <w:t xml:space="preserve"> </w:t>
      </w:r>
      <w:r w:rsidRPr="004B3DE3">
        <w:rPr>
          <w:color w:val="000000" w:themeColor="text1"/>
          <w:lang w:val="vi-VN"/>
        </w:rPr>
        <w:t>do ngân sách nhà nước đảm</w:t>
      </w:r>
      <w:r w:rsidR="00E37EFC" w:rsidRPr="004B3DE3">
        <w:rPr>
          <w:color w:val="000000" w:themeColor="text1"/>
        </w:rPr>
        <w:t xml:space="preserve"> bảo</w:t>
      </w:r>
      <w:r w:rsidRPr="004B3DE3">
        <w:rPr>
          <w:color w:val="000000" w:themeColor="text1"/>
          <w:lang w:val="vi-VN"/>
        </w:rPr>
        <w:t xml:space="preserve">, </w:t>
      </w:r>
      <w:r w:rsidR="00944D6A" w:rsidRPr="004B3DE3">
        <w:rPr>
          <w:bCs/>
          <w:color w:val="000000" w:themeColor="text1"/>
          <w:szCs w:val="28"/>
          <w:lang w:val="nl-NL"/>
        </w:rPr>
        <w:t>được bố trí theo phân cấp quản lý ngân sách nhà nước hiện hành.</w:t>
      </w:r>
    </w:p>
    <w:p w14:paraId="033F7A90" w14:textId="77777777" w:rsidR="00600EC8" w:rsidRPr="004B3DE3" w:rsidRDefault="00600EC8" w:rsidP="00461673">
      <w:pPr>
        <w:spacing w:before="120" w:after="120" w:line="276" w:lineRule="auto"/>
        <w:ind w:firstLine="720"/>
        <w:jc w:val="both"/>
        <w:rPr>
          <w:b/>
          <w:bCs/>
          <w:color w:val="000000" w:themeColor="text1"/>
        </w:rPr>
      </w:pPr>
      <w:r w:rsidRPr="004B3DE3">
        <w:rPr>
          <w:b/>
          <w:bCs/>
          <w:color w:val="000000" w:themeColor="text1"/>
        </w:rPr>
        <w:t>2. Thời gian trình thông qua</w:t>
      </w:r>
    </w:p>
    <w:bookmarkEnd w:id="5"/>
    <w:p w14:paraId="354DA973" w14:textId="77777777" w:rsidR="00600EC8" w:rsidRPr="004B3DE3" w:rsidRDefault="00600EC8" w:rsidP="00461673">
      <w:pPr>
        <w:tabs>
          <w:tab w:val="right" w:leader="dot" w:pos="8640"/>
        </w:tabs>
        <w:spacing w:before="120" w:after="120" w:line="276" w:lineRule="auto"/>
        <w:ind w:firstLine="720"/>
        <w:jc w:val="both"/>
        <w:rPr>
          <w:bCs/>
          <w:color w:val="000000" w:themeColor="text1"/>
          <w:lang w:val="pl-PL"/>
        </w:rPr>
      </w:pPr>
      <w:r w:rsidRPr="004B3DE3">
        <w:rPr>
          <w:bCs/>
          <w:color w:val="000000" w:themeColor="text1"/>
          <w:lang w:val="pl-PL"/>
        </w:rPr>
        <w:t xml:space="preserve">Hồ sơ dự thảo Nghị quyết trình HĐND tỉnh xem xét, thông qua tại </w:t>
      </w:r>
      <w:r w:rsidRPr="004B3DE3">
        <w:rPr>
          <w:bCs/>
          <w:color w:val="000000" w:themeColor="text1"/>
        </w:rPr>
        <w:t>kỳ họp thường lệ cuối năm của Hội đồng nhân dân tỉnh khóa XVII nhiệm kỳ 2021 - 2026.</w:t>
      </w:r>
    </w:p>
    <w:p w14:paraId="7F6A7106" w14:textId="29963306" w:rsidR="00600EC8" w:rsidRPr="004B3DE3" w:rsidRDefault="00600EC8" w:rsidP="00461673">
      <w:pPr>
        <w:spacing w:before="120" w:line="276" w:lineRule="auto"/>
        <w:ind w:firstLine="720"/>
        <w:jc w:val="both"/>
        <w:rPr>
          <w:color w:val="000000" w:themeColor="text1"/>
          <w:lang w:val="es-BO"/>
        </w:rPr>
      </w:pPr>
      <w:r w:rsidRPr="004B3DE3">
        <w:rPr>
          <w:color w:val="000000" w:themeColor="text1"/>
          <w:lang w:val="es-BO"/>
        </w:rPr>
        <w:t xml:space="preserve">Trên đây là Tờ trình về dự thảo Nghị quyết </w:t>
      </w:r>
      <w:r w:rsidR="00981225" w:rsidRPr="004B3DE3">
        <w:rPr>
          <w:iCs/>
          <w:color w:val="000000" w:themeColor="text1"/>
          <w:lang w:val="nb-NO"/>
        </w:rPr>
        <w:t xml:space="preserve">ban hành </w:t>
      </w:r>
      <w:r w:rsidR="00981225" w:rsidRPr="004B3DE3">
        <w:rPr>
          <w:color w:val="000000" w:themeColor="text1"/>
          <w:szCs w:val="28"/>
        </w:rPr>
        <w:t>Quy định mức chi và thời gian được hưởng hỗ trợ kinh phí phục vụ công tác bầu cử đại biểu Quốc hội khóa XVI và đại biểu Hội đồng nhân dân các cấp nhiệm kỳ 2026 - 2031 trên địa bàn</w:t>
      </w:r>
      <w:r w:rsidR="00981225" w:rsidRPr="004B3DE3">
        <w:rPr>
          <w:color w:val="000000" w:themeColor="text1"/>
          <w:szCs w:val="28"/>
          <w:lang w:val="nl-NL"/>
        </w:rPr>
        <w:t xml:space="preserve"> tỉnh Lạng Sơn</w:t>
      </w:r>
      <w:r w:rsidRPr="004B3DE3">
        <w:rPr>
          <w:bCs/>
          <w:color w:val="000000" w:themeColor="text1"/>
          <w:lang w:val="nb-NO"/>
        </w:rPr>
        <w:t xml:space="preserve">, </w:t>
      </w:r>
      <w:r w:rsidRPr="004B3DE3">
        <w:rPr>
          <w:color w:val="000000" w:themeColor="text1"/>
          <w:lang w:val="es-BO"/>
        </w:rPr>
        <w:t>Uỷ ban nhân dân tỉnh kính trình Hội đồng nhân dân tỉnh xem xét, quyết định./.</w:t>
      </w:r>
    </w:p>
    <w:p w14:paraId="317EF8A1" w14:textId="77777777" w:rsidR="00600EC8" w:rsidRPr="004B3DE3" w:rsidRDefault="00600EC8" w:rsidP="004E759B">
      <w:pPr>
        <w:tabs>
          <w:tab w:val="left" w:pos="4020"/>
          <w:tab w:val="left" w:pos="5812"/>
        </w:tabs>
        <w:spacing w:before="120" w:after="120" w:line="320" w:lineRule="atLeast"/>
        <w:ind w:firstLine="720"/>
        <w:jc w:val="both"/>
        <w:rPr>
          <w:bCs/>
          <w:i/>
          <w:iCs/>
          <w:color w:val="000000" w:themeColor="text1"/>
          <w:szCs w:val="28"/>
        </w:rPr>
      </w:pPr>
      <w:r w:rsidRPr="004B3DE3">
        <w:rPr>
          <w:bCs/>
          <w:i/>
          <w:iCs/>
          <w:color w:val="000000" w:themeColor="text1"/>
          <w:szCs w:val="28"/>
        </w:rPr>
        <w:t>Hồ sơ kèm theo:</w:t>
      </w:r>
    </w:p>
    <w:p w14:paraId="6F14FF4B" w14:textId="56557E4D" w:rsidR="00600EC8" w:rsidRPr="004B3DE3" w:rsidRDefault="00600EC8" w:rsidP="004E759B">
      <w:pPr>
        <w:tabs>
          <w:tab w:val="right" w:leader="dot" w:pos="8640"/>
        </w:tabs>
        <w:spacing w:before="120" w:after="120" w:line="320" w:lineRule="atLeast"/>
        <w:ind w:firstLine="720"/>
        <w:jc w:val="both"/>
        <w:rPr>
          <w:i/>
          <w:color w:val="000000" w:themeColor="text1"/>
          <w:szCs w:val="28"/>
          <w:lang w:val="es-BO"/>
        </w:rPr>
      </w:pPr>
      <w:r w:rsidRPr="004B3DE3">
        <w:rPr>
          <w:i/>
          <w:color w:val="000000" w:themeColor="text1"/>
          <w:szCs w:val="28"/>
          <w:lang w:val="es-BO"/>
        </w:rPr>
        <w:t xml:space="preserve">1) Dự thảo Nghị quyết ban </w:t>
      </w:r>
      <w:r w:rsidR="00981225" w:rsidRPr="004B3DE3">
        <w:rPr>
          <w:i/>
          <w:color w:val="000000" w:themeColor="text1"/>
          <w:szCs w:val="28"/>
          <w:lang w:val="nb-NO"/>
        </w:rPr>
        <w:t xml:space="preserve">hành </w:t>
      </w:r>
      <w:r w:rsidR="00981225" w:rsidRPr="004B3DE3">
        <w:rPr>
          <w:i/>
          <w:color w:val="000000" w:themeColor="text1"/>
          <w:szCs w:val="28"/>
        </w:rPr>
        <w:t>Quy định mức chi và thời gian được hưởng hỗ trợ kinh phí phục vụ công tác bầu cử đại biểu Quốc hội khóa XVI và đại biểu Hội đồng nhân dân các cấp nhiệm kỳ 2026 - 2031 trên địa bàn</w:t>
      </w:r>
      <w:r w:rsidR="00981225" w:rsidRPr="004B3DE3">
        <w:rPr>
          <w:i/>
          <w:color w:val="000000" w:themeColor="text1"/>
          <w:szCs w:val="28"/>
          <w:lang w:val="nl-NL"/>
        </w:rPr>
        <w:t xml:space="preserve"> tỉnh Lạng Sơn.</w:t>
      </w:r>
    </w:p>
    <w:p w14:paraId="1392D30A" w14:textId="03CF4337" w:rsidR="00600EC8" w:rsidRPr="004B3DE3" w:rsidRDefault="00600EC8" w:rsidP="004E759B">
      <w:pPr>
        <w:tabs>
          <w:tab w:val="left" w:pos="4020"/>
          <w:tab w:val="left" w:pos="5812"/>
        </w:tabs>
        <w:spacing w:before="120" w:after="120" w:line="320" w:lineRule="atLeast"/>
        <w:ind w:firstLine="720"/>
        <w:jc w:val="both"/>
        <w:rPr>
          <w:i/>
          <w:color w:val="000000" w:themeColor="text1"/>
          <w:szCs w:val="28"/>
          <w:lang w:val="es-BO"/>
        </w:rPr>
      </w:pPr>
      <w:r w:rsidRPr="004B3DE3">
        <w:rPr>
          <w:i/>
          <w:color w:val="000000" w:themeColor="text1"/>
          <w:szCs w:val="28"/>
          <w:lang w:val="es-BO"/>
        </w:rPr>
        <w:t xml:space="preserve">2) Báo cáo thẩm định số </w:t>
      </w:r>
      <w:r w:rsidR="00981225" w:rsidRPr="004B3DE3">
        <w:rPr>
          <w:i/>
          <w:color w:val="000000" w:themeColor="text1"/>
          <w:szCs w:val="28"/>
          <w:lang w:val="es-BO"/>
        </w:rPr>
        <w:t xml:space="preserve">   </w:t>
      </w:r>
      <w:r w:rsidRPr="004B3DE3">
        <w:rPr>
          <w:i/>
          <w:color w:val="000000" w:themeColor="text1"/>
          <w:szCs w:val="28"/>
          <w:lang w:val="es-BO"/>
        </w:rPr>
        <w:t xml:space="preserve">/BC-STP ngày </w:t>
      </w:r>
      <w:r w:rsidR="00981225" w:rsidRPr="004B3DE3">
        <w:rPr>
          <w:i/>
          <w:color w:val="000000" w:themeColor="text1"/>
          <w:szCs w:val="28"/>
          <w:lang w:val="es-BO"/>
        </w:rPr>
        <w:t xml:space="preserve">…. </w:t>
      </w:r>
      <w:r w:rsidRPr="004B3DE3">
        <w:rPr>
          <w:i/>
          <w:color w:val="000000" w:themeColor="text1"/>
          <w:szCs w:val="28"/>
          <w:lang w:val="es-BO"/>
        </w:rPr>
        <w:t>/1</w:t>
      </w:r>
      <w:r w:rsidR="00981225" w:rsidRPr="004B3DE3">
        <w:rPr>
          <w:i/>
          <w:color w:val="000000" w:themeColor="text1"/>
          <w:szCs w:val="28"/>
          <w:lang w:val="es-BO"/>
        </w:rPr>
        <w:t>1</w:t>
      </w:r>
      <w:r w:rsidRPr="004B3DE3">
        <w:rPr>
          <w:i/>
          <w:color w:val="000000" w:themeColor="text1"/>
          <w:szCs w:val="28"/>
          <w:lang w:val="es-BO"/>
        </w:rPr>
        <w:t>/2025 của Sở Tư pháp;</w:t>
      </w:r>
    </w:p>
    <w:p w14:paraId="02B6E49A" w14:textId="77777777" w:rsidR="00600EC8" w:rsidRPr="004B3DE3" w:rsidRDefault="00600EC8" w:rsidP="004E759B">
      <w:pPr>
        <w:spacing w:before="120" w:after="120" w:line="320" w:lineRule="atLeast"/>
        <w:ind w:firstLine="720"/>
        <w:jc w:val="both"/>
        <w:rPr>
          <w:bCs/>
          <w:i/>
          <w:iCs/>
          <w:color w:val="000000" w:themeColor="text1"/>
          <w:szCs w:val="28"/>
        </w:rPr>
      </w:pPr>
      <w:r w:rsidRPr="004B3DE3">
        <w:rPr>
          <w:i/>
          <w:color w:val="000000" w:themeColor="text1"/>
          <w:szCs w:val="28"/>
          <w:lang w:val="es-BO"/>
        </w:rPr>
        <w:t xml:space="preserve">3) </w:t>
      </w:r>
      <w:r w:rsidRPr="004B3DE3">
        <w:rPr>
          <w:bCs/>
          <w:i/>
          <w:iCs/>
          <w:color w:val="000000" w:themeColor="text1"/>
          <w:szCs w:val="28"/>
        </w:rPr>
        <w:t xml:space="preserve">Biểu tổng hợp và giải trình về ý kiến tham gia của các cơ quan, đơn vị; </w:t>
      </w:r>
    </w:p>
    <w:p w14:paraId="3D6CA3BD" w14:textId="5C81C3DA" w:rsidR="00600EC8" w:rsidRPr="004B3DE3" w:rsidRDefault="00600EC8" w:rsidP="004E759B">
      <w:pPr>
        <w:tabs>
          <w:tab w:val="left" w:pos="4020"/>
          <w:tab w:val="left" w:pos="5812"/>
        </w:tabs>
        <w:spacing w:before="120" w:after="120" w:line="320" w:lineRule="atLeast"/>
        <w:ind w:firstLine="720"/>
        <w:jc w:val="both"/>
        <w:rPr>
          <w:bCs/>
          <w:i/>
          <w:color w:val="000000" w:themeColor="text1"/>
          <w:szCs w:val="28"/>
          <w:lang w:val="de-DE"/>
        </w:rPr>
      </w:pPr>
      <w:r w:rsidRPr="004B3DE3">
        <w:rPr>
          <w:i/>
          <w:color w:val="000000" w:themeColor="text1"/>
          <w:szCs w:val="28"/>
          <w:lang w:val="es-BO"/>
        </w:rPr>
        <w:t xml:space="preserve">4) </w:t>
      </w:r>
      <w:r w:rsidRPr="004B3DE3">
        <w:rPr>
          <w:bCs/>
          <w:i/>
          <w:color w:val="000000" w:themeColor="text1"/>
          <w:szCs w:val="28"/>
          <w:lang w:val="nb-NO"/>
        </w:rPr>
        <w:t>Báo cáo k</w:t>
      </w:r>
      <w:r w:rsidRPr="004B3DE3">
        <w:rPr>
          <w:bCs/>
          <w:i/>
          <w:color w:val="000000" w:themeColor="text1"/>
          <w:szCs w:val="28"/>
          <w:lang w:val="de-DE"/>
        </w:rPr>
        <w:t xml:space="preserve">ết quả thực hiện </w:t>
      </w:r>
      <w:r w:rsidR="008D5849" w:rsidRPr="004B3DE3">
        <w:rPr>
          <w:i/>
          <w:color w:val="000000" w:themeColor="text1"/>
          <w:szCs w:val="28"/>
          <w:lang w:val="pt-BR"/>
        </w:rPr>
        <w:t xml:space="preserve">Nghị quyết số 01/2021/NQ-HĐND ngày 03/02/2021 của HĐND tỉnh về việc </w:t>
      </w:r>
      <w:r w:rsidR="008D5849" w:rsidRPr="004B3DE3">
        <w:rPr>
          <w:bCs/>
          <w:i/>
          <w:color w:val="000000" w:themeColor="text1"/>
          <w:szCs w:val="28"/>
        </w:rPr>
        <w:t xml:space="preserve">Quy định mức chi và thời gian được hưởng </w:t>
      </w:r>
      <w:r w:rsidR="008D5849" w:rsidRPr="004B3DE3">
        <w:rPr>
          <w:bCs/>
          <w:i/>
          <w:color w:val="000000" w:themeColor="text1"/>
          <w:szCs w:val="28"/>
        </w:rPr>
        <w:lastRenderedPageBreak/>
        <w:t>hỗ trợ kinh phí phục vụ công tác bầu cử đại biểu Quốc hội khóa XV và đại biểu Hội đồng nhân dân các cấp nhiệm kỳ 2021 - 2026 trên địa bàn</w:t>
      </w:r>
      <w:r w:rsidR="008D5849" w:rsidRPr="004B3DE3">
        <w:rPr>
          <w:bCs/>
          <w:i/>
          <w:color w:val="000000" w:themeColor="text1"/>
          <w:szCs w:val="28"/>
          <w:lang w:val="nl-NL"/>
        </w:rPr>
        <w:t xml:space="preserve"> tỉnh Lạng Sơn.</w:t>
      </w:r>
      <w:r w:rsidRPr="004B3DE3">
        <w:rPr>
          <w:bCs/>
          <w:i/>
          <w:color w:val="000000" w:themeColor="text1"/>
          <w:szCs w:val="28"/>
          <w:lang w:val="de-DE"/>
        </w:rPr>
        <w:t>;</w:t>
      </w:r>
    </w:p>
    <w:p w14:paraId="0BD2618F" w14:textId="0692B099" w:rsidR="00600EC8" w:rsidRPr="004B3DE3" w:rsidRDefault="00600EC8" w:rsidP="00600EC8">
      <w:pPr>
        <w:tabs>
          <w:tab w:val="left" w:pos="4020"/>
          <w:tab w:val="left" w:pos="5812"/>
        </w:tabs>
        <w:spacing w:before="100" w:after="120" w:line="276" w:lineRule="auto"/>
        <w:ind w:firstLine="720"/>
        <w:jc w:val="both"/>
        <w:rPr>
          <w:bCs/>
          <w:i/>
          <w:color w:val="000000" w:themeColor="text1"/>
          <w:lang w:val="nl-NL"/>
        </w:rPr>
      </w:pPr>
    </w:p>
    <w:tbl>
      <w:tblPr>
        <w:tblW w:w="9072" w:type="dxa"/>
        <w:tblInd w:w="108" w:type="dxa"/>
        <w:tblLook w:val="01E0" w:firstRow="1" w:lastRow="1" w:firstColumn="1" w:lastColumn="1" w:noHBand="0" w:noVBand="0"/>
      </w:tblPr>
      <w:tblGrid>
        <w:gridCol w:w="4853"/>
        <w:gridCol w:w="4219"/>
      </w:tblGrid>
      <w:tr w:rsidR="004E67DB" w:rsidRPr="004B3DE3" w14:paraId="2F324E15" w14:textId="77777777" w:rsidTr="005F1810">
        <w:tc>
          <w:tcPr>
            <w:tcW w:w="4853" w:type="dxa"/>
            <w:hideMark/>
          </w:tcPr>
          <w:p w14:paraId="05B15AA6" w14:textId="77777777" w:rsidR="005F1810" w:rsidRPr="004B3DE3" w:rsidRDefault="005F1810" w:rsidP="00465FB7">
            <w:pPr>
              <w:spacing w:after="0" w:line="240" w:lineRule="auto"/>
              <w:rPr>
                <w:i/>
                <w:iCs/>
                <w:color w:val="000000" w:themeColor="text1"/>
                <w:sz w:val="24"/>
                <w:szCs w:val="24"/>
                <w:lang w:val="vi-VN"/>
              </w:rPr>
            </w:pPr>
            <w:r w:rsidRPr="004B3DE3">
              <w:rPr>
                <w:b/>
                <w:bCs/>
                <w:i/>
                <w:iCs/>
                <w:color w:val="000000" w:themeColor="text1"/>
                <w:sz w:val="24"/>
                <w:szCs w:val="24"/>
                <w:lang w:val="vi-VN"/>
              </w:rPr>
              <w:t>Nơi nhận</w:t>
            </w:r>
            <w:r w:rsidRPr="004B3DE3">
              <w:rPr>
                <w:i/>
                <w:iCs/>
                <w:color w:val="000000" w:themeColor="text1"/>
                <w:sz w:val="24"/>
                <w:szCs w:val="24"/>
                <w:lang w:val="vi-VN"/>
              </w:rPr>
              <w:t>:</w:t>
            </w:r>
          </w:p>
          <w:p w14:paraId="7FEF40FB" w14:textId="77777777" w:rsidR="005F1810" w:rsidRPr="004B3DE3" w:rsidRDefault="005F1810" w:rsidP="00465FB7">
            <w:pPr>
              <w:spacing w:after="0" w:line="240" w:lineRule="auto"/>
              <w:rPr>
                <w:color w:val="000000" w:themeColor="text1"/>
                <w:sz w:val="22"/>
                <w:lang w:val="vi-VN"/>
              </w:rPr>
            </w:pPr>
            <w:r w:rsidRPr="004B3DE3">
              <w:rPr>
                <w:color w:val="000000" w:themeColor="text1"/>
                <w:sz w:val="22"/>
                <w:lang w:val="vi-VN"/>
              </w:rPr>
              <w:t>- Như trên;</w:t>
            </w:r>
          </w:p>
          <w:p w14:paraId="55D4860D" w14:textId="5EBD6C57" w:rsidR="005F1810" w:rsidRPr="004B3DE3" w:rsidRDefault="005F1810" w:rsidP="00465FB7">
            <w:pPr>
              <w:spacing w:after="0" w:line="240" w:lineRule="auto"/>
              <w:rPr>
                <w:color w:val="000000" w:themeColor="text1"/>
                <w:sz w:val="22"/>
              </w:rPr>
            </w:pPr>
            <w:r w:rsidRPr="004B3DE3">
              <w:rPr>
                <w:color w:val="000000" w:themeColor="text1"/>
                <w:sz w:val="22"/>
                <w:lang w:val="vi-VN"/>
              </w:rPr>
              <w:t xml:space="preserve">- </w:t>
            </w:r>
            <w:r w:rsidR="004B6EFC" w:rsidRPr="004B3DE3">
              <w:rPr>
                <w:color w:val="000000" w:themeColor="text1"/>
                <w:sz w:val="22"/>
              </w:rPr>
              <w:t xml:space="preserve">Chủ tịch, các </w:t>
            </w:r>
            <w:r w:rsidR="00294258" w:rsidRPr="004B3DE3">
              <w:rPr>
                <w:color w:val="000000" w:themeColor="text1"/>
                <w:sz w:val="22"/>
              </w:rPr>
              <w:t xml:space="preserve">Phó Chủ tịch </w:t>
            </w:r>
            <w:r w:rsidR="004B6EFC" w:rsidRPr="004B3DE3">
              <w:rPr>
                <w:color w:val="000000" w:themeColor="text1"/>
                <w:sz w:val="22"/>
              </w:rPr>
              <w:t>UBND tỉnh</w:t>
            </w:r>
            <w:r w:rsidRPr="004B3DE3">
              <w:rPr>
                <w:color w:val="000000" w:themeColor="text1"/>
                <w:sz w:val="22"/>
                <w:lang w:val="vi-VN"/>
              </w:rPr>
              <w:t>;</w:t>
            </w:r>
          </w:p>
          <w:p w14:paraId="64961748" w14:textId="77777777" w:rsidR="00465FB7" w:rsidRPr="004B3DE3" w:rsidRDefault="00465FB7" w:rsidP="00465FB7">
            <w:pPr>
              <w:spacing w:after="0" w:line="240" w:lineRule="auto"/>
              <w:rPr>
                <w:color w:val="000000" w:themeColor="text1"/>
                <w:sz w:val="22"/>
              </w:rPr>
            </w:pPr>
            <w:r w:rsidRPr="004B3DE3">
              <w:rPr>
                <w:color w:val="000000" w:themeColor="text1"/>
                <w:sz w:val="22"/>
              </w:rPr>
              <w:t>- Các Sở: Tư pháp, Tài chính;</w:t>
            </w:r>
          </w:p>
          <w:p w14:paraId="55278B45" w14:textId="67B9EF07" w:rsidR="005B4AAD" w:rsidRPr="004B3DE3" w:rsidRDefault="005B4AAD" w:rsidP="00465FB7">
            <w:pPr>
              <w:spacing w:after="0" w:line="240" w:lineRule="auto"/>
              <w:rPr>
                <w:color w:val="000000" w:themeColor="text1"/>
                <w:sz w:val="22"/>
              </w:rPr>
            </w:pPr>
            <w:r w:rsidRPr="004B3DE3">
              <w:rPr>
                <w:color w:val="000000" w:themeColor="text1"/>
                <w:sz w:val="22"/>
              </w:rPr>
              <w:t xml:space="preserve">- </w:t>
            </w:r>
            <w:r w:rsidR="004B6EFC" w:rsidRPr="004B3DE3">
              <w:rPr>
                <w:color w:val="000000" w:themeColor="text1"/>
                <w:sz w:val="22"/>
              </w:rPr>
              <w:t xml:space="preserve">CPVP, các phòng </w:t>
            </w:r>
            <w:r w:rsidR="00720069" w:rsidRPr="004B3DE3">
              <w:rPr>
                <w:color w:val="000000" w:themeColor="text1"/>
                <w:sz w:val="22"/>
              </w:rPr>
              <w:t>CM</w:t>
            </w:r>
            <w:r w:rsidR="00465FB7" w:rsidRPr="004B3DE3">
              <w:rPr>
                <w:color w:val="000000" w:themeColor="text1"/>
                <w:sz w:val="22"/>
              </w:rPr>
              <w:t>, Trung tâm Thông tin</w:t>
            </w:r>
            <w:r w:rsidRPr="004B3DE3">
              <w:rPr>
                <w:color w:val="000000" w:themeColor="text1"/>
                <w:sz w:val="22"/>
              </w:rPr>
              <w:t>;</w:t>
            </w:r>
          </w:p>
          <w:p w14:paraId="6916BB24" w14:textId="3A395B47" w:rsidR="005F1810" w:rsidRPr="004B3DE3" w:rsidRDefault="005F1810" w:rsidP="00465FB7">
            <w:pPr>
              <w:spacing w:after="0" w:line="240" w:lineRule="auto"/>
              <w:rPr>
                <w:color w:val="000000" w:themeColor="text1"/>
                <w:sz w:val="24"/>
                <w:szCs w:val="24"/>
                <w:lang w:val="vi-VN"/>
              </w:rPr>
            </w:pPr>
            <w:r w:rsidRPr="004B3DE3">
              <w:rPr>
                <w:color w:val="000000" w:themeColor="text1"/>
                <w:sz w:val="22"/>
                <w:lang w:val="vi-VN"/>
              </w:rPr>
              <w:t>- Lưu: VT</w:t>
            </w:r>
            <w:r w:rsidR="00465FB7" w:rsidRPr="004B3DE3">
              <w:rPr>
                <w:color w:val="000000" w:themeColor="text1"/>
                <w:sz w:val="22"/>
              </w:rPr>
              <w:t>, KTTH</w:t>
            </w:r>
            <w:r w:rsidR="00087859" w:rsidRPr="004B3DE3">
              <w:rPr>
                <w:color w:val="000000" w:themeColor="text1"/>
                <w:sz w:val="22"/>
              </w:rPr>
              <w:t xml:space="preserve"> </w:t>
            </w:r>
            <w:r w:rsidR="00465FB7" w:rsidRPr="004B3DE3">
              <w:rPr>
                <w:color w:val="000000" w:themeColor="text1"/>
                <w:sz w:val="18"/>
              </w:rPr>
              <w:t>(MTH)</w:t>
            </w:r>
            <w:r w:rsidRPr="004B3DE3">
              <w:rPr>
                <w:color w:val="000000" w:themeColor="text1"/>
                <w:sz w:val="22"/>
                <w:lang w:val="vi-VN"/>
              </w:rPr>
              <w:t xml:space="preserve">. </w:t>
            </w:r>
          </w:p>
        </w:tc>
        <w:tc>
          <w:tcPr>
            <w:tcW w:w="4219" w:type="dxa"/>
          </w:tcPr>
          <w:p w14:paraId="2816558E" w14:textId="77777777" w:rsidR="004B6EFC" w:rsidRPr="004B3DE3" w:rsidRDefault="004B6EFC" w:rsidP="00465FB7">
            <w:pPr>
              <w:keepNext/>
              <w:spacing w:after="0" w:line="240" w:lineRule="auto"/>
              <w:jc w:val="center"/>
              <w:outlineLvl w:val="1"/>
              <w:rPr>
                <w:b/>
                <w:bCs/>
                <w:color w:val="000000" w:themeColor="text1"/>
                <w:kern w:val="28"/>
                <w:sz w:val="26"/>
                <w:szCs w:val="26"/>
              </w:rPr>
            </w:pPr>
            <w:r w:rsidRPr="004B3DE3">
              <w:rPr>
                <w:b/>
                <w:bCs/>
                <w:color w:val="000000" w:themeColor="text1"/>
                <w:kern w:val="28"/>
                <w:sz w:val="26"/>
                <w:szCs w:val="26"/>
              </w:rPr>
              <w:t>TM. ỦY BAN NHÂN DÂN</w:t>
            </w:r>
          </w:p>
          <w:p w14:paraId="7BDCFDA0" w14:textId="77777777" w:rsidR="005F1810" w:rsidRPr="004B3DE3" w:rsidRDefault="004E67DB" w:rsidP="00465FB7">
            <w:pPr>
              <w:keepNext/>
              <w:spacing w:after="0" w:line="240" w:lineRule="auto"/>
              <w:jc w:val="center"/>
              <w:outlineLvl w:val="1"/>
              <w:rPr>
                <w:b/>
                <w:bCs/>
                <w:color w:val="000000" w:themeColor="text1"/>
                <w:kern w:val="28"/>
                <w:sz w:val="26"/>
                <w:szCs w:val="26"/>
                <w:lang w:val="vi-VN"/>
              </w:rPr>
            </w:pPr>
            <w:r w:rsidRPr="004B3DE3">
              <w:rPr>
                <w:b/>
                <w:bCs/>
                <w:color w:val="000000" w:themeColor="text1"/>
                <w:kern w:val="28"/>
                <w:sz w:val="26"/>
                <w:szCs w:val="26"/>
              </w:rPr>
              <w:t xml:space="preserve">KT. </w:t>
            </w:r>
            <w:r w:rsidR="004B6EFC" w:rsidRPr="004B3DE3">
              <w:rPr>
                <w:b/>
                <w:bCs/>
                <w:color w:val="000000" w:themeColor="text1"/>
                <w:kern w:val="28"/>
                <w:sz w:val="26"/>
                <w:szCs w:val="26"/>
              </w:rPr>
              <w:t>CHỦ TỊCH</w:t>
            </w:r>
          </w:p>
          <w:p w14:paraId="67FAE98B" w14:textId="77777777" w:rsidR="004E67DB" w:rsidRPr="004B3DE3" w:rsidRDefault="004E67DB" w:rsidP="00465FB7">
            <w:pPr>
              <w:keepNext/>
              <w:spacing w:after="0" w:line="240" w:lineRule="auto"/>
              <w:jc w:val="center"/>
              <w:outlineLvl w:val="1"/>
              <w:rPr>
                <w:b/>
                <w:bCs/>
                <w:color w:val="000000" w:themeColor="text1"/>
                <w:kern w:val="28"/>
                <w:sz w:val="26"/>
                <w:szCs w:val="26"/>
              </w:rPr>
            </w:pPr>
            <w:r w:rsidRPr="004B3DE3">
              <w:rPr>
                <w:b/>
                <w:bCs/>
                <w:color w:val="000000" w:themeColor="text1"/>
                <w:kern w:val="28"/>
                <w:sz w:val="26"/>
                <w:szCs w:val="26"/>
              </w:rPr>
              <w:t xml:space="preserve">PHÓ </w:t>
            </w:r>
            <w:r w:rsidR="004B6EFC" w:rsidRPr="004B3DE3">
              <w:rPr>
                <w:b/>
                <w:bCs/>
                <w:color w:val="000000" w:themeColor="text1"/>
                <w:kern w:val="28"/>
                <w:sz w:val="26"/>
                <w:szCs w:val="26"/>
              </w:rPr>
              <w:t>CHỦ TỊCH</w:t>
            </w:r>
          </w:p>
          <w:p w14:paraId="1FDE749B" w14:textId="77777777" w:rsidR="005F1810" w:rsidRPr="004B3DE3" w:rsidRDefault="005F1810" w:rsidP="00465FB7">
            <w:pPr>
              <w:spacing w:after="0" w:line="240" w:lineRule="auto"/>
              <w:jc w:val="center"/>
              <w:rPr>
                <w:b/>
                <w:bCs/>
                <w:color w:val="000000" w:themeColor="text1"/>
                <w:kern w:val="28"/>
                <w:sz w:val="38"/>
              </w:rPr>
            </w:pPr>
          </w:p>
          <w:p w14:paraId="7F8403F4" w14:textId="77777777" w:rsidR="00294258" w:rsidRPr="004B3DE3" w:rsidRDefault="00294258" w:rsidP="00465FB7">
            <w:pPr>
              <w:spacing w:after="0" w:line="240" w:lineRule="auto"/>
              <w:jc w:val="center"/>
              <w:rPr>
                <w:b/>
                <w:bCs/>
                <w:color w:val="000000" w:themeColor="text1"/>
                <w:kern w:val="28"/>
                <w:sz w:val="38"/>
              </w:rPr>
            </w:pPr>
          </w:p>
          <w:p w14:paraId="342C227F" w14:textId="77777777" w:rsidR="002A5594" w:rsidRPr="004B3DE3" w:rsidRDefault="002A5594" w:rsidP="00465FB7">
            <w:pPr>
              <w:spacing w:after="0" w:line="240" w:lineRule="auto"/>
              <w:jc w:val="center"/>
              <w:rPr>
                <w:b/>
                <w:bCs/>
                <w:color w:val="000000" w:themeColor="text1"/>
                <w:kern w:val="28"/>
                <w:sz w:val="38"/>
                <w:lang w:val="vi-VN"/>
              </w:rPr>
            </w:pPr>
          </w:p>
          <w:p w14:paraId="1C3420DB" w14:textId="77777777" w:rsidR="005F1810" w:rsidRPr="004B3DE3" w:rsidRDefault="005F1810" w:rsidP="00465FB7">
            <w:pPr>
              <w:spacing w:after="0" w:line="240" w:lineRule="auto"/>
              <w:jc w:val="center"/>
              <w:rPr>
                <w:b/>
                <w:bCs/>
                <w:color w:val="000000" w:themeColor="text1"/>
                <w:kern w:val="28"/>
              </w:rPr>
            </w:pPr>
          </w:p>
          <w:p w14:paraId="456B5E73" w14:textId="77777777" w:rsidR="00465FB7" w:rsidRPr="004B3DE3" w:rsidRDefault="00465FB7" w:rsidP="00465FB7">
            <w:pPr>
              <w:spacing w:after="0" w:line="240" w:lineRule="auto"/>
              <w:jc w:val="center"/>
              <w:rPr>
                <w:b/>
                <w:bCs/>
                <w:color w:val="000000" w:themeColor="text1"/>
                <w:kern w:val="28"/>
              </w:rPr>
            </w:pPr>
          </w:p>
          <w:p w14:paraId="3D1379BE" w14:textId="1A48C793" w:rsidR="005F1810" w:rsidRPr="004B3DE3" w:rsidRDefault="00465FB7" w:rsidP="00465FB7">
            <w:pPr>
              <w:spacing w:after="0" w:line="240" w:lineRule="auto"/>
              <w:jc w:val="center"/>
              <w:rPr>
                <w:b/>
                <w:bCs/>
                <w:color w:val="000000" w:themeColor="text1"/>
                <w:lang w:val="vi-VN"/>
              </w:rPr>
            </w:pPr>
            <w:r w:rsidRPr="004B3DE3">
              <w:rPr>
                <w:b/>
                <w:bCs/>
                <w:color w:val="000000" w:themeColor="text1"/>
                <w:kern w:val="28"/>
              </w:rPr>
              <w:t>Đoàn Thanh Sơn</w:t>
            </w:r>
          </w:p>
        </w:tc>
      </w:tr>
    </w:tbl>
    <w:p w14:paraId="37EA5039" w14:textId="77777777" w:rsidR="00BC5638" w:rsidRPr="004B3DE3" w:rsidRDefault="00BC5638" w:rsidP="005F1810">
      <w:pPr>
        <w:rPr>
          <w:color w:val="000000" w:themeColor="text1"/>
          <w:lang w:val="vi-VN"/>
        </w:rPr>
      </w:pPr>
    </w:p>
    <w:sectPr w:rsidR="00BC5638" w:rsidRPr="004B3DE3" w:rsidSect="00465FB7">
      <w:headerReference w:type="default" r:id="rId8"/>
      <w:pgSz w:w="11906" w:h="16838" w:code="9"/>
      <w:pgMar w:top="1134" w:right="1134"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B3533" w14:textId="77777777" w:rsidR="00004DB9" w:rsidRDefault="00004DB9">
      <w:pPr>
        <w:spacing w:after="0" w:line="240" w:lineRule="auto"/>
      </w:pPr>
      <w:r>
        <w:separator/>
      </w:r>
    </w:p>
  </w:endnote>
  <w:endnote w:type="continuationSeparator" w:id="0">
    <w:p w14:paraId="48130594" w14:textId="77777777" w:rsidR="00004DB9" w:rsidRDefault="00004D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nTimeH">
    <w:altName w:val="Times New Roman"/>
    <w:charset w:val="00"/>
    <w:family w:val="swiss"/>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 w:name=".VnTime">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B258C" w14:textId="77777777" w:rsidR="00004DB9" w:rsidRDefault="00004DB9">
      <w:pPr>
        <w:spacing w:after="0" w:line="240" w:lineRule="auto"/>
      </w:pPr>
      <w:r>
        <w:separator/>
      </w:r>
    </w:p>
  </w:footnote>
  <w:footnote w:type="continuationSeparator" w:id="0">
    <w:p w14:paraId="4F06E960" w14:textId="77777777" w:rsidR="00004DB9" w:rsidRDefault="00004D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A17D2" w14:textId="084C8452" w:rsidR="002E2D25" w:rsidRPr="00E37284" w:rsidRDefault="005B3B84" w:rsidP="00E37284">
    <w:pPr>
      <w:pStyle w:val="Header"/>
      <w:jc w:val="center"/>
      <w:rPr>
        <w:szCs w:val="28"/>
      </w:rPr>
    </w:pPr>
    <w:r w:rsidRPr="00A964DC">
      <w:rPr>
        <w:szCs w:val="28"/>
      </w:rPr>
      <w:fldChar w:fldCharType="begin"/>
    </w:r>
    <w:r w:rsidR="002E2D25" w:rsidRPr="00A964DC">
      <w:rPr>
        <w:szCs w:val="28"/>
      </w:rPr>
      <w:instrText xml:space="preserve"> PAGE   \* MERGEFORMAT </w:instrText>
    </w:r>
    <w:r w:rsidRPr="00A964DC">
      <w:rPr>
        <w:szCs w:val="28"/>
      </w:rPr>
      <w:fldChar w:fldCharType="separate"/>
    </w:r>
    <w:r w:rsidR="004B3DE3">
      <w:rPr>
        <w:noProof/>
        <w:szCs w:val="28"/>
      </w:rPr>
      <w:t>5</w:t>
    </w:r>
    <w:r w:rsidRPr="00A964DC">
      <w:rPr>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8266E0"/>
    <w:multiLevelType w:val="hybridMultilevel"/>
    <w:tmpl w:val="45AE784C"/>
    <w:lvl w:ilvl="0" w:tplc="8F4AA4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8695E96"/>
    <w:multiLevelType w:val="hybridMultilevel"/>
    <w:tmpl w:val="CABAF868"/>
    <w:lvl w:ilvl="0" w:tplc="11CAB8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70948536">
    <w:abstractNumId w:val="0"/>
  </w:num>
  <w:num w:numId="2" w16cid:durableId="14898607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C5638"/>
    <w:rsid w:val="00004DB9"/>
    <w:rsid w:val="000079BD"/>
    <w:rsid w:val="000105F5"/>
    <w:rsid w:val="00011A5A"/>
    <w:rsid w:val="00017C29"/>
    <w:rsid w:val="00022FB0"/>
    <w:rsid w:val="00023C17"/>
    <w:rsid w:val="00032439"/>
    <w:rsid w:val="00033E81"/>
    <w:rsid w:val="00041D31"/>
    <w:rsid w:val="000431D6"/>
    <w:rsid w:val="00046203"/>
    <w:rsid w:val="000543A7"/>
    <w:rsid w:val="00054D42"/>
    <w:rsid w:val="0005536E"/>
    <w:rsid w:val="0006598C"/>
    <w:rsid w:val="00075728"/>
    <w:rsid w:val="00077D31"/>
    <w:rsid w:val="0008235B"/>
    <w:rsid w:val="00085E77"/>
    <w:rsid w:val="00087859"/>
    <w:rsid w:val="00087F9A"/>
    <w:rsid w:val="00091C3B"/>
    <w:rsid w:val="00091E34"/>
    <w:rsid w:val="000A1C7D"/>
    <w:rsid w:val="000B0B1C"/>
    <w:rsid w:val="000B33BE"/>
    <w:rsid w:val="000B499E"/>
    <w:rsid w:val="000B4D97"/>
    <w:rsid w:val="000B7A1D"/>
    <w:rsid w:val="000C23BE"/>
    <w:rsid w:val="000C56CF"/>
    <w:rsid w:val="000D1CBB"/>
    <w:rsid w:val="000D282D"/>
    <w:rsid w:val="000D72E5"/>
    <w:rsid w:val="000E18AF"/>
    <w:rsid w:val="000E54B6"/>
    <w:rsid w:val="000F20FB"/>
    <w:rsid w:val="000F244A"/>
    <w:rsid w:val="00100619"/>
    <w:rsid w:val="00107070"/>
    <w:rsid w:val="00110751"/>
    <w:rsid w:val="00112CB0"/>
    <w:rsid w:val="001130E1"/>
    <w:rsid w:val="00123F29"/>
    <w:rsid w:val="0012453C"/>
    <w:rsid w:val="00130275"/>
    <w:rsid w:val="00130CAD"/>
    <w:rsid w:val="0013249C"/>
    <w:rsid w:val="0013471E"/>
    <w:rsid w:val="00134FE6"/>
    <w:rsid w:val="00136817"/>
    <w:rsid w:val="00141F5E"/>
    <w:rsid w:val="00147DF9"/>
    <w:rsid w:val="00155F31"/>
    <w:rsid w:val="00156EE1"/>
    <w:rsid w:val="001633C4"/>
    <w:rsid w:val="00166325"/>
    <w:rsid w:val="001727D7"/>
    <w:rsid w:val="00173D23"/>
    <w:rsid w:val="00173E6B"/>
    <w:rsid w:val="00182C05"/>
    <w:rsid w:val="001875DF"/>
    <w:rsid w:val="0019072A"/>
    <w:rsid w:val="0019155D"/>
    <w:rsid w:val="0019669C"/>
    <w:rsid w:val="001A0125"/>
    <w:rsid w:val="001A012D"/>
    <w:rsid w:val="001B02F8"/>
    <w:rsid w:val="001B31BF"/>
    <w:rsid w:val="001B39A8"/>
    <w:rsid w:val="001B65D3"/>
    <w:rsid w:val="001C1FB7"/>
    <w:rsid w:val="001C4CE4"/>
    <w:rsid w:val="001D021F"/>
    <w:rsid w:val="001D1BF1"/>
    <w:rsid w:val="001D54A2"/>
    <w:rsid w:val="001D797D"/>
    <w:rsid w:val="001E1994"/>
    <w:rsid w:val="002003E7"/>
    <w:rsid w:val="00201A1B"/>
    <w:rsid w:val="00202ABD"/>
    <w:rsid w:val="00204E18"/>
    <w:rsid w:val="00212301"/>
    <w:rsid w:val="00212A80"/>
    <w:rsid w:val="00222BB9"/>
    <w:rsid w:val="00222C20"/>
    <w:rsid w:val="00223863"/>
    <w:rsid w:val="00223AAC"/>
    <w:rsid w:val="00223E47"/>
    <w:rsid w:val="00224062"/>
    <w:rsid w:val="00224DC3"/>
    <w:rsid w:val="002251AE"/>
    <w:rsid w:val="0022640B"/>
    <w:rsid w:val="00236D20"/>
    <w:rsid w:val="0024018A"/>
    <w:rsid w:val="00244344"/>
    <w:rsid w:val="00257BEC"/>
    <w:rsid w:val="0026368B"/>
    <w:rsid w:val="002653C2"/>
    <w:rsid w:val="0026730F"/>
    <w:rsid w:val="00276293"/>
    <w:rsid w:val="002770E7"/>
    <w:rsid w:val="0028132D"/>
    <w:rsid w:val="002827EE"/>
    <w:rsid w:val="00282E6F"/>
    <w:rsid w:val="002848D3"/>
    <w:rsid w:val="002930A5"/>
    <w:rsid w:val="00294258"/>
    <w:rsid w:val="002A5594"/>
    <w:rsid w:val="002B28F0"/>
    <w:rsid w:val="002B50BE"/>
    <w:rsid w:val="002C0293"/>
    <w:rsid w:val="002C2762"/>
    <w:rsid w:val="002D0365"/>
    <w:rsid w:val="002D0A7B"/>
    <w:rsid w:val="002E0674"/>
    <w:rsid w:val="002E0A3B"/>
    <w:rsid w:val="002E2865"/>
    <w:rsid w:val="002E2D25"/>
    <w:rsid w:val="002F2BEA"/>
    <w:rsid w:val="002F2DBD"/>
    <w:rsid w:val="002F4496"/>
    <w:rsid w:val="00310ED1"/>
    <w:rsid w:val="003118C0"/>
    <w:rsid w:val="0031333D"/>
    <w:rsid w:val="00317549"/>
    <w:rsid w:val="003230F0"/>
    <w:rsid w:val="00323F46"/>
    <w:rsid w:val="003408EB"/>
    <w:rsid w:val="00345704"/>
    <w:rsid w:val="00350FF4"/>
    <w:rsid w:val="003551A5"/>
    <w:rsid w:val="00361A80"/>
    <w:rsid w:val="00372C9D"/>
    <w:rsid w:val="00374B52"/>
    <w:rsid w:val="00383A7C"/>
    <w:rsid w:val="0038617A"/>
    <w:rsid w:val="00387C6D"/>
    <w:rsid w:val="00391E4E"/>
    <w:rsid w:val="0039647F"/>
    <w:rsid w:val="00396F90"/>
    <w:rsid w:val="003A0988"/>
    <w:rsid w:val="003A0CA7"/>
    <w:rsid w:val="003A2D65"/>
    <w:rsid w:val="003A5778"/>
    <w:rsid w:val="003A6386"/>
    <w:rsid w:val="003A75C7"/>
    <w:rsid w:val="003B61F5"/>
    <w:rsid w:val="003B7112"/>
    <w:rsid w:val="003C1FC9"/>
    <w:rsid w:val="003C3CB0"/>
    <w:rsid w:val="003D0A37"/>
    <w:rsid w:val="003E2906"/>
    <w:rsid w:val="003E622C"/>
    <w:rsid w:val="003F2207"/>
    <w:rsid w:val="00404368"/>
    <w:rsid w:val="0040556D"/>
    <w:rsid w:val="00414225"/>
    <w:rsid w:val="00430BCC"/>
    <w:rsid w:val="004344D5"/>
    <w:rsid w:val="00435DAF"/>
    <w:rsid w:val="0043796D"/>
    <w:rsid w:val="0046048F"/>
    <w:rsid w:val="00464A33"/>
    <w:rsid w:val="00465FB7"/>
    <w:rsid w:val="00470716"/>
    <w:rsid w:val="004732FB"/>
    <w:rsid w:val="00474004"/>
    <w:rsid w:val="00475E5A"/>
    <w:rsid w:val="004847E0"/>
    <w:rsid w:val="00491856"/>
    <w:rsid w:val="004A062C"/>
    <w:rsid w:val="004A330C"/>
    <w:rsid w:val="004B0794"/>
    <w:rsid w:val="004B13D1"/>
    <w:rsid w:val="004B3DE3"/>
    <w:rsid w:val="004B469C"/>
    <w:rsid w:val="004B6EFC"/>
    <w:rsid w:val="004D0658"/>
    <w:rsid w:val="004E1E5F"/>
    <w:rsid w:val="004E67DB"/>
    <w:rsid w:val="004E71E8"/>
    <w:rsid w:val="004E759B"/>
    <w:rsid w:val="004F177C"/>
    <w:rsid w:val="004F5E89"/>
    <w:rsid w:val="005016B2"/>
    <w:rsid w:val="00510972"/>
    <w:rsid w:val="0051495D"/>
    <w:rsid w:val="0051528C"/>
    <w:rsid w:val="0052566D"/>
    <w:rsid w:val="00525FAB"/>
    <w:rsid w:val="00537DB3"/>
    <w:rsid w:val="00545A0D"/>
    <w:rsid w:val="00553012"/>
    <w:rsid w:val="00567191"/>
    <w:rsid w:val="00573C90"/>
    <w:rsid w:val="00576417"/>
    <w:rsid w:val="0057657F"/>
    <w:rsid w:val="005778E7"/>
    <w:rsid w:val="0058298D"/>
    <w:rsid w:val="00582EF3"/>
    <w:rsid w:val="00583788"/>
    <w:rsid w:val="00591FD9"/>
    <w:rsid w:val="005921C1"/>
    <w:rsid w:val="0059419C"/>
    <w:rsid w:val="0059515D"/>
    <w:rsid w:val="00596B6A"/>
    <w:rsid w:val="005A563F"/>
    <w:rsid w:val="005B1686"/>
    <w:rsid w:val="005B17F3"/>
    <w:rsid w:val="005B20D9"/>
    <w:rsid w:val="005B3180"/>
    <w:rsid w:val="005B3B84"/>
    <w:rsid w:val="005B4AAD"/>
    <w:rsid w:val="005B5A0C"/>
    <w:rsid w:val="005B758F"/>
    <w:rsid w:val="005C09E0"/>
    <w:rsid w:val="005C2166"/>
    <w:rsid w:val="005C414B"/>
    <w:rsid w:val="005D19A7"/>
    <w:rsid w:val="005D3894"/>
    <w:rsid w:val="005D3E9B"/>
    <w:rsid w:val="005E18F3"/>
    <w:rsid w:val="005E3D13"/>
    <w:rsid w:val="005E6357"/>
    <w:rsid w:val="005F1810"/>
    <w:rsid w:val="005F2773"/>
    <w:rsid w:val="005F3DA9"/>
    <w:rsid w:val="005F7808"/>
    <w:rsid w:val="00600EC8"/>
    <w:rsid w:val="00602774"/>
    <w:rsid w:val="00604E62"/>
    <w:rsid w:val="0061074D"/>
    <w:rsid w:val="00612E0E"/>
    <w:rsid w:val="006133C3"/>
    <w:rsid w:val="00616BEF"/>
    <w:rsid w:val="00620A90"/>
    <w:rsid w:val="00624C50"/>
    <w:rsid w:val="00630399"/>
    <w:rsid w:val="006342EE"/>
    <w:rsid w:val="00640ABB"/>
    <w:rsid w:val="00641642"/>
    <w:rsid w:val="00646201"/>
    <w:rsid w:val="00646C55"/>
    <w:rsid w:val="00646E75"/>
    <w:rsid w:val="006603C9"/>
    <w:rsid w:val="006711B0"/>
    <w:rsid w:val="00687853"/>
    <w:rsid w:val="00691B69"/>
    <w:rsid w:val="00692C72"/>
    <w:rsid w:val="00694AA6"/>
    <w:rsid w:val="00696423"/>
    <w:rsid w:val="006A08BF"/>
    <w:rsid w:val="006A21DE"/>
    <w:rsid w:val="006A2E42"/>
    <w:rsid w:val="006A3875"/>
    <w:rsid w:val="006A6D23"/>
    <w:rsid w:val="006A7ABB"/>
    <w:rsid w:val="006B143C"/>
    <w:rsid w:val="006B4463"/>
    <w:rsid w:val="006B6652"/>
    <w:rsid w:val="006C0551"/>
    <w:rsid w:val="006C1108"/>
    <w:rsid w:val="006C366F"/>
    <w:rsid w:val="006C3F4A"/>
    <w:rsid w:val="006D0ACB"/>
    <w:rsid w:val="006D1075"/>
    <w:rsid w:val="006D5830"/>
    <w:rsid w:val="006E1E8A"/>
    <w:rsid w:val="006E5C52"/>
    <w:rsid w:val="006E66A0"/>
    <w:rsid w:val="006E685B"/>
    <w:rsid w:val="006F0EF0"/>
    <w:rsid w:val="006F183F"/>
    <w:rsid w:val="006F1D5C"/>
    <w:rsid w:val="006F3239"/>
    <w:rsid w:val="00703721"/>
    <w:rsid w:val="00711D4C"/>
    <w:rsid w:val="00713023"/>
    <w:rsid w:val="00720069"/>
    <w:rsid w:val="007246CE"/>
    <w:rsid w:val="007249DC"/>
    <w:rsid w:val="00724C93"/>
    <w:rsid w:val="007317DC"/>
    <w:rsid w:val="00737283"/>
    <w:rsid w:val="00737A58"/>
    <w:rsid w:val="00740C5A"/>
    <w:rsid w:val="00741522"/>
    <w:rsid w:val="00744241"/>
    <w:rsid w:val="00752FF4"/>
    <w:rsid w:val="00754C4F"/>
    <w:rsid w:val="0076163E"/>
    <w:rsid w:val="007642E8"/>
    <w:rsid w:val="00770390"/>
    <w:rsid w:val="00780648"/>
    <w:rsid w:val="00781884"/>
    <w:rsid w:val="007832B7"/>
    <w:rsid w:val="0079666E"/>
    <w:rsid w:val="007A7FA5"/>
    <w:rsid w:val="007B2758"/>
    <w:rsid w:val="007B306F"/>
    <w:rsid w:val="007C08DC"/>
    <w:rsid w:val="007C24E1"/>
    <w:rsid w:val="007C5A4B"/>
    <w:rsid w:val="007D220B"/>
    <w:rsid w:val="007D60ED"/>
    <w:rsid w:val="007E09B0"/>
    <w:rsid w:val="007E1BF4"/>
    <w:rsid w:val="007E6FFF"/>
    <w:rsid w:val="007F02A3"/>
    <w:rsid w:val="007F0FB3"/>
    <w:rsid w:val="007F1208"/>
    <w:rsid w:val="007F2204"/>
    <w:rsid w:val="007F2B8F"/>
    <w:rsid w:val="007F3D4C"/>
    <w:rsid w:val="00804EB8"/>
    <w:rsid w:val="00813258"/>
    <w:rsid w:val="008170D1"/>
    <w:rsid w:val="00825A94"/>
    <w:rsid w:val="00825FCF"/>
    <w:rsid w:val="008331AC"/>
    <w:rsid w:val="0083356B"/>
    <w:rsid w:val="00834290"/>
    <w:rsid w:val="00834B63"/>
    <w:rsid w:val="00835AAB"/>
    <w:rsid w:val="00835C0C"/>
    <w:rsid w:val="00836603"/>
    <w:rsid w:val="00842C55"/>
    <w:rsid w:val="00843B2B"/>
    <w:rsid w:val="00851C84"/>
    <w:rsid w:val="008522B1"/>
    <w:rsid w:val="0085617F"/>
    <w:rsid w:val="00857EDC"/>
    <w:rsid w:val="00861812"/>
    <w:rsid w:val="0086224B"/>
    <w:rsid w:val="00862A03"/>
    <w:rsid w:val="00864A96"/>
    <w:rsid w:val="0086739A"/>
    <w:rsid w:val="00867584"/>
    <w:rsid w:val="008733E3"/>
    <w:rsid w:val="00877971"/>
    <w:rsid w:val="00886608"/>
    <w:rsid w:val="0089027F"/>
    <w:rsid w:val="00890A4E"/>
    <w:rsid w:val="008A22EE"/>
    <w:rsid w:val="008A2564"/>
    <w:rsid w:val="008B30E4"/>
    <w:rsid w:val="008B3650"/>
    <w:rsid w:val="008C40E5"/>
    <w:rsid w:val="008C5F11"/>
    <w:rsid w:val="008D0F55"/>
    <w:rsid w:val="008D183E"/>
    <w:rsid w:val="008D3075"/>
    <w:rsid w:val="008D5849"/>
    <w:rsid w:val="008D747A"/>
    <w:rsid w:val="008E259A"/>
    <w:rsid w:val="008E30A7"/>
    <w:rsid w:val="008E3B61"/>
    <w:rsid w:val="008F5A6B"/>
    <w:rsid w:val="00900BB0"/>
    <w:rsid w:val="00902236"/>
    <w:rsid w:val="0091056E"/>
    <w:rsid w:val="009110FC"/>
    <w:rsid w:val="00911BC3"/>
    <w:rsid w:val="00925DD7"/>
    <w:rsid w:val="009263EA"/>
    <w:rsid w:val="00931A8C"/>
    <w:rsid w:val="00937AA9"/>
    <w:rsid w:val="0094189B"/>
    <w:rsid w:val="00941F81"/>
    <w:rsid w:val="00942BCC"/>
    <w:rsid w:val="00942D3B"/>
    <w:rsid w:val="00944D6A"/>
    <w:rsid w:val="00947A13"/>
    <w:rsid w:val="00950688"/>
    <w:rsid w:val="00954D3E"/>
    <w:rsid w:val="009613B6"/>
    <w:rsid w:val="00962B46"/>
    <w:rsid w:val="00963B48"/>
    <w:rsid w:val="00966932"/>
    <w:rsid w:val="00970D15"/>
    <w:rsid w:val="00977E78"/>
    <w:rsid w:val="00980CAA"/>
    <w:rsid w:val="00980DE8"/>
    <w:rsid w:val="00981225"/>
    <w:rsid w:val="009845F7"/>
    <w:rsid w:val="009859BE"/>
    <w:rsid w:val="0098728A"/>
    <w:rsid w:val="00987457"/>
    <w:rsid w:val="009875C8"/>
    <w:rsid w:val="0099255A"/>
    <w:rsid w:val="00994245"/>
    <w:rsid w:val="009942C4"/>
    <w:rsid w:val="009A636C"/>
    <w:rsid w:val="009A66BE"/>
    <w:rsid w:val="009B73CE"/>
    <w:rsid w:val="009C5411"/>
    <w:rsid w:val="009D1D4E"/>
    <w:rsid w:val="009D4168"/>
    <w:rsid w:val="009D7DB2"/>
    <w:rsid w:val="009E7F40"/>
    <w:rsid w:val="009F0CFC"/>
    <w:rsid w:val="00A04ED0"/>
    <w:rsid w:val="00A12B79"/>
    <w:rsid w:val="00A12E6C"/>
    <w:rsid w:val="00A15015"/>
    <w:rsid w:val="00A16974"/>
    <w:rsid w:val="00A232E0"/>
    <w:rsid w:val="00A23A29"/>
    <w:rsid w:val="00A26694"/>
    <w:rsid w:val="00A27FF9"/>
    <w:rsid w:val="00A33A4F"/>
    <w:rsid w:val="00A40518"/>
    <w:rsid w:val="00A40E3E"/>
    <w:rsid w:val="00A41A71"/>
    <w:rsid w:val="00A448A5"/>
    <w:rsid w:val="00A46DB2"/>
    <w:rsid w:val="00A47E9B"/>
    <w:rsid w:val="00A53284"/>
    <w:rsid w:val="00A54C4F"/>
    <w:rsid w:val="00A60851"/>
    <w:rsid w:val="00A60939"/>
    <w:rsid w:val="00A63A83"/>
    <w:rsid w:val="00A661E7"/>
    <w:rsid w:val="00A851A7"/>
    <w:rsid w:val="00A97479"/>
    <w:rsid w:val="00AA4D3C"/>
    <w:rsid w:val="00AA56F6"/>
    <w:rsid w:val="00AA5871"/>
    <w:rsid w:val="00AB1AA9"/>
    <w:rsid w:val="00AB4CA0"/>
    <w:rsid w:val="00AC5083"/>
    <w:rsid w:val="00AC7A7A"/>
    <w:rsid w:val="00AD5CDB"/>
    <w:rsid w:val="00AE00D0"/>
    <w:rsid w:val="00AE6BA2"/>
    <w:rsid w:val="00AE6D86"/>
    <w:rsid w:val="00B0068F"/>
    <w:rsid w:val="00B00FDA"/>
    <w:rsid w:val="00B05249"/>
    <w:rsid w:val="00B06181"/>
    <w:rsid w:val="00B07863"/>
    <w:rsid w:val="00B10F12"/>
    <w:rsid w:val="00B124D2"/>
    <w:rsid w:val="00B25596"/>
    <w:rsid w:val="00B257C3"/>
    <w:rsid w:val="00B26D9D"/>
    <w:rsid w:val="00B3157A"/>
    <w:rsid w:val="00B33BEE"/>
    <w:rsid w:val="00B34320"/>
    <w:rsid w:val="00B3480F"/>
    <w:rsid w:val="00B36FD6"/>
    <w:rsid w:val="00B375A6"/>
    <w:rsid w:val="00B422DC"/>
    <w:rsid w:val="00B60526"/>
    <w:rsid w:val="00B67A4C"/>
    <w:rsid w:val="00B67C23"/>
    <w:rsid w:val="00B70394"/>
    <w:rsid w:val="00B70F0D"/>
    <w:rsid w:val="00B762BB"/>
    <w:rsid w:val="00B8190B"/>
    <w:rsid w:val="00B90639"/>
    <w:rsid w:val="00B939C5"/>
    <w:rsid w:val="00B94E99"/>
    <w:rsid w:val="00BA5534"/>
    <w:rsid w:val="00BA5BA3"/>
    <w:rsid w:val="00BB2158"/>
    <w:rsid w:val="00BB2C31"/>
    <w:rsid w:val="00BB44E9"/>
    <w:rsid w:val="00BC5638"/>
    <w:rsid w:val="00BC6BF3"/>
    <w:rsid w:val="00BD6335"/>
    <w:rsid w:val="00BE69D3"/>
    <w:rsid w:val="00BE7FDC"/>
    <w:rsid w:val="00BF14F5"/>
    <w:rsid w:val="00BF4671"/>
    <w:rsid w:val="00BF61C3"/>
    <w:rsid w:val="00C07CE8"/>
    <w:rsid w:val="00C1668B"/>
    <w:rsid w:val="00C247F7"/>
    <w:rsid w:val="00C31A34"/>
    <w:rsid w:val="00C33319"/>
    <w:rsid w:val="00C340FD"/>
    <w:rsid w:val="00C34788"/>
    <w:rsid w:val="00C36593"/>
    <w:rsid w:val="00C638DB"/>
    <w:rsid w:val="00C64742"/>
    <w:rsid w:val="00C66600"/>
    <w:rsid w:val="00C72048"/>
    <w:rsid w:val="00C7483F"/>
    <w:rsid w:val="00C74B26"/>
    <w:rsid w:val="00C75615"/>
    <w:rsid w:val="00C756FE"/>
    <w:rsid w:val="00C822D0"/>
    <w:rsid w:val="00C87248"/>
    <w:rsid w:val="00CA5132"/>
    <w:rsid w:val="00CA68AD"/>
    <w:rsid w:val="00CA7862"/>
    <w:rsid w:val="00CB01CA"/>
    <w:rsid w:val="00CC0CB9"/>
    <w:rsid w:val="00CD020C"/>
    <w:rsid w:val="00CD1DB9"/>
    <w:rsid w:val="00CE4F95"/>
    <w:rsid w:val="00CF03EE"/>
    <w:rsid w:val="00CF4083"/>
    <w:rsid w:val="00CF6E26"/>
    <w:rsid w:val="00CF7E8C"/>
    <w:rsid w:val="00D04603"/>
    <w:rsid w:val="00D253A7"/>
    <w:rsid w:val="00D27C3F"/>
    <w:rsid w:val="00D30D8E"/>
    <w:rsid w:val="00D370A6"/>
    <w:rsid w:val="00D3731A"/>
    <w:rsid w:val="00D41B07"/>
    <w:rsid w:val="00D50144"/>
    <w:rsid w:val="00D72B06"/>
    <w:rsid w:val="00D72C59"/>
    <w:rsid w:val="00D805A0"/>
    <w:rsid w:val="00D829D6"/>
    <w:rsid w:val="00D833FE"/>
    <w:rsid w:val="00D920BC"/>
    <w:rsid w:val="00DB5315"/>
    <w:rsid w:val="00DB562B"/>
    <w:rsid w:val="00DB620F"/>
    <w:rsid w:val="00DB7227"/>
    <w:rsid w:val="00DB7954"/>
    <w:rsid w:val="00DB7FB1"/>
    <w:rsid w:val="00DC3739"/>
    <w:rsid w:val="00DC4524"/>
    <w:rsid w:val="00DC5F20"/>
    <w:rsid w:val="00DC6FBD"/>
    <w:rsid w:val="00DD00E9"/>
    <w:rsid w:val="00DD61A1"/>
    <w:rsid w:val="00DD7A0B"/>
    <w:rsid w:val="00DE135D"/>
    <w:rsid w:val="00DE7555"/>
    <w:rsid w:val="00DF2BDB"/>
    <w:rsid w:val="00DF3C0F"/>
    <w:rsid w:val="00DF69AC"/>
    <w:rsid w:val="00E0403F"/>
    <w:rsid w:val="00E12BC2"/>
    <w:rsid w:val="00E12CE4"/>
    <w:rsid w:val="00E171B9"/>
    <w:rsid w:val="00E20A67"/>
    <w:rsid w:val="00E222B4"/>
    <w:rsid w:val="00E23614"/>
    <w:rsid w:val="00E2415C"/>
    <w:rsid w:val="00E25100"/>
    <w:rsid w:val="00E317E4"/>
    <w:rsid w:val="00E33B0E"/>
    <w:rsid w:val="00E33DE9"/>
    <w:rsid w:val="00E364CC"/>
    <w:rsid w:val="00E37284"/>
    <w:rsid w:val="00E37EFC"/>
    <w:rsid w:val="00E41877"/>
    <w:rsid w:val="00E41B5E"/>
    <w:rsid w:val="00E42A1F"/>
    <w:rsid w:val="00E447FF"/>
    <w:rsid w:val="00E465BB"/>
    <w:rsid w:val="00E8059A"/>
    <w:rsid w:val="00E838B2"/>
    <w:rsid w:val="00EA113C"/>
    <w:rsid w:val="00EB1B0B"/>
    <w:rsid w:val="00EB5211"/>
    <w:rsid w:val="00EB5883"/>
    <w:rsid w:val="00EC0A8C"/>
    <w:rsid w:val="00EC0E67"/>
    <w:rsid w:val="00EC2F43"/>
    <w:rsid w:val="00EC4515"/>
    <w:rsid w:val="00EC5B44"/>
    <w:rsid w:val="00ED198C"/>
    <w:rsid w:val="00ED2D53"/>
    <w:rsid w:val="00EE00D7"/>
    <w:rsid w:val="00EE1CC8"/>
    <w:rsid w:val="00EE5C27"/>
    <w:rsid w:val="00F0018B"/>
    <w:rsid w:val="00F0318B"/>
    <w:rsid w:val="00F051C6"/>
    <w:rsid w:val="00F10AF4"/>
    <w:rsid w:val="00F2032F"/>
    <w:rsid w:val="00F2159A"/>
    <w:rsid w:val="00F3035B"/>
    <w:rsid w:val="00F314B6"/>
    <w:rsid w:val="00F34E39"/>
    <w:rsid w:val="00F355F9"/>
    <w:rsid w:val="00F36A74"/>
    <w:rsid w:val="00F40666"/>
    <w:rsid w:val="00F42862"/>
    <w:rsid w:val="00F46474"/>
    <w:rsid w:val="00F46DEB"/>
    <w:rsid w:val="00F5011B"/>
    <w:rsid w:val="00F50E17"/>
    <w:rsid w:val="00F570C1"/>
    <w:rsid w:val="00F638FF"/>
    <w:rsid w:val="00F65E3E"/>
    <w:rsid w:val="00F710F4"/>
    <w:rsid w:val="00F82613"/>
    <w:rsid w:val="00F82F89"/>
    <w:rsid w:val="00F84A14"/>
    <w:rsid w:val="00F86FA1"/>
    <w:rsid w:val="00FA0B06"/>
    <w:rsid w:val="00FA16A8"/>
    <w:rsid w:val="00FA1E78"/>
    <w:rsid w:val="00FA302D"/>
    <w:rsid w:val="00FA5914"/>
    <w:rsid w:val="00FB0FC0"/>
    <w:rsid w:val="00FB21F8"/>
    <w:rsid w:val="00FD467E"/>
    <w:rsid w:val="00FD53E1"/>
    <w:rsid w:val="00FE38A9"/>
    <w:rsid w:val="00FE5D28"/>
    <w:rsid w:val="00FE66E1"/>
    <w:rsid w:val="00FF3D08"/>
    <w:rsid w:val="00FF6809"/>
    <w:rsid w:val="00FF7C2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_x0000_s1029"/>
      </o:rules>
    </o:shapelayout>
  </w:shapeDefaults>
  <w:decimalSymbol w:val="."/>
  <w:listSeparator w:val=","/>
  <w14:docId w14:val="58113DA2"/>
  <w15:docId w15:val="{AF8A649A-C7E2-42AC-AB4E-80CF1B38A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vi-V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5638"/>
    <w:pPr>
      <w:spacing w:after="160" w:line="259" w:lineRule="auto"/>
    </w:pPr>
    <w:rPr>
      <w:rFonts w:eastAsia="Calibri" w:cs="Times New Roman"/>
      <w:lang w:val="en-US"/>
    </w:rPr>
  </w:style>
  <w:style w:type="paragraph" w:styleId="Heading2">
    <w:name w:val="heading 2"/>
    <w:basedOn w:val="Normal"/>
    <w:next w:val="Normal"/>
    <w:link w:val="Heading2Char"/>
    <w:qFormat/>
    <w:rsid w:val="00182C05"/>
    <w:pPr>
      <w:keepNext/>
      <w:spacing w:after="0" w:line="240" w:lineRule="auto"/>
      <w:jc w:val="center"/>
      <w:outlineLvl w:val="1"/>
    </w:pPr>
    <w:rPr>
      <w:rFonts w:ascii=".VnTimeH" w:eastAsia="Times New Roman" w:hAnsi=".VnTimeH"/>
      <w:b/>
      <w:szCs w:val="20"/>
    </w:rPr>
  </w:style>
  <w:style w:type="paragraph" w:styleId="Heading3">
    <w:name w:val="heading 3"/>
    <w:basedOn w:val="Normal"/>
    <w:next w:val="Normal"/>
    <w:link w:val="Heading3Char"/>
    <w:uiPriority w:val="9"/>
    <w:semiHidden/>
    <w:unhideWhenUsed/>
    <w:qFormat/>
    <w:rsid w:val="00022FB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C56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5638"/>
    <w:rPr>
      <w:rFonts w:eastAsia="Calibri" w:cs="Times New Roman"/>
      <w:lang w:val="en-US"/>
    </w:rPr>
  </w:style>
  <w:style w:type="character" w:customStyle="1" w:styleId="fontstyle01">
    <w:name w:val="fontstyle01"/>
    <w:basedOn w:val="DefaultParagraphFont"/>
    <w:rsid w:val="007F3D4C"/>
    <w:rPr>
      <w:rFonts w:ascii="Times New Roman" w:hAnsi="Times New Roman" w:cs="Times New Roman" w:hint="default"/>
      <w:b w:val="0"/>
      <w:bCs w:val="0"/>
      <w:i w:val="0"/>
      <w:iCs w:val="0"/>
      <w:color w:val="000000"/>
      <w:sz w:val="28"/>
      <w:szCs w:val="28"/>
    </w:rPr>
  </w:style>
  <w:style w:type="paragraph" w:customStyle="1" w:styleId="TimeNewroman">
    <w:name w:val="Time New roman"/>
    <w:basedOn w:val="Normal"/>
    <w:link w:val="TimeNewromanChar"/>
    <w:rsid w:val="00212301"/>
    <w:pPr>
      <w:spacing w:before="80" w:after="0" w:line="240" w:lineRule="auto"/>
      <w:ind w:firstLine="720"/>
      <w:jc w:val="both"/>
    </w:pPr>
    <w:rPr>
      <w:rFonts w:eastAsia="Times New Roman"/>
      <w:color w:val="0000FF"/>
      <w:sz w:val="24"/>
      <w:szCs w:val="24"/>
    </w:rPr>
  </w:style>
  <w:style w:type="character" w:customStyle="1" w:styleId="TimeNewromanChar">
    <w:name w:val="Time New roman Char"/>
    <w:link w:val="TimeNewroman"/>
    <w:rsid w:val="00212301"/>
    <w:rPr>
      <w:rFonts w:eastAsia="Times New Roman" w:cs="Times New Roman"/>
      <w:color w:val="0000FF"/>
      <w:sz w:val="24"/>
      <w:szCs w:val="24"/>
      <w:lang w:val="en-US"/>
    </w:rPr>
  </w:style>
  <w:style w:type="paragraph" w:styleId="FootnoteText">
    <w:name w:val="footnote text"/>
    <w:basedOn w:val="Normal"/>
    <w:link w:val="FootnoteTextChar"/>
    <w:uiPriority w:val="99"/>
    <w:rsid w:val="00212301"/>
    <w:pPr>
      <w:spacing w:after="0" w:line="240" w:lineRule="auto"/>
    </w:pPr>
    <w:rPr>
      <w:rFonts w:ascii=".VnTime" w:eastAsia="Times New Roman" w:hAnsi=".VnTime"/>
      <w:sz w:val="20"/>
      <w:szCs w:val="20"/>
    </w:rPr>
  </w:style>
  <w:style w:type="character" w:customStyle="1" w:styleId="FootnoteTextChar">
    <w:name w:val="Footnote Text Char"/>
    <w:basedOn w:val="DefaultParagraphFont"/>
    <w:link w:val="FootnoteText"/>
    <w:uiPriority w:val="99"/>
    <w:rsid w:val="00212301"/>
    <w:rPr>
      <w:rFonts w:ascii=".VnTime" w:eastAsia="Times New Roman" w:hAnsi=".VnTime" w:cs="Times New Roman"/>
      <w:sz w:val="20"/>
      <w:szCs w:val="20"/>
      <w:lang w:val="en-US"/>
    </w:rPr>
  </w:style>
  <w:style w:type="character" w:styleId="FootnoteReference">
    <w:name w:val="footnote reference"/>
    <w:uiPriority w:val="99"/>
    <w:rsid w:val="00212301"/>
    <w:rPr>
      <w:vertAlign w:val="superscript"/>
    </w:rPr>
  </w:style>
  <w:style w:type="character" w:customStyle="1" w:styleId="Heading2Char">
    <w:name w:val="Heading 2 Char"/>
    <w:basedOn w:val="DefaultParagraphFont"/>
    <w:link w:val="Heading2"/>
    <w:rsid w:val="00182C05"/>
    <w:rPr>
      <w:rFonts w:ascii=".VnTimeH" w:eastAsia="Times New Roman" w:hAnsi=".VnTimeH" w:cs="Times New Roman"/>
      <w:b/>
      <w:szCs w:val="20"/>
      <w:lang w:val="en-US"/>
    </w:rPr>
  </w:style>
  <w:style w:type="paragraph" w:styleId="Footer">
    <w:name w:val="footer"/>
    <w:basedOn w:val="Normal"/>
    <w:link w:val="FooterChar"/>
    <w:uiPriority w:val="99"/>
    <w:unhideWhenUsed/>
    <w:rsid w:val="00E372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284"/>
    <w:rPr>
      <w:rFonts w:eastAsia="Calibri" w:cs="Times New Roman"/>
      <w:lang w:val="en-US"/>
    </w:rPr>
  </w:style>
  <w:style w:type="character" w:customStyle="1" w:styleId="BodyTextIndent2Char">
    <w:name w:val="Body Text Indent 2 Char"/>
    <w:link w:val="BodyTextIndent2"/>
    <w:locked/>
    <w:rsid w:val="00BA5534"/>
    <w:rPr>
      <w:szCs w:val="28"/>
    </w:rPr>
  </w:style>
  <w:style w:type="paragraph" w:styleId="BodyTextIndent2">
    <w:name w:val="Body Text Indent 2"/>
    <w:basedOn w:val="Normal"/>
    <w:link w:val="BodyTextIndent2Char"/>
    <w:rsid w:val="00BA5534"/>
    <w:pPr>
      <w:spacing w:before="60" w:after="60" w:line="240" w:lineRule="auto"/>
      <w:ind w:firstLine="567"/>
      <w:jc w:val="both"/>
    </w:pPr>
    <w:rPr>
      <w:rFonts w:eastAsiaTheme="minorHAnsi" w:cstheme="minorBidi"/>
      <w:szCs w:val="28"/>
      <w:lang w:val="vi-VN"/>
    </w:rPr>
  </w:style>
  <w:style w:type="character" w:customStyle="1" w:styleId="BodyTextIndent2Char1">
    <w:name w:val="Body Text Indent 2 Char1"/>
    <w:basedOn w:val="DefaultParagraphFont"/>
    <w:uiPriority w:val="99"/>
    <w:semiHidden/>
    <w:rsid w:val="00BA5534"/>
    <w:rPr>
      <w:rFonts w:eastAsia="Calibri" w:cs="Times New Roman"/>
      <w:lang w:val="en-US"/>
    </w:rPr>
  </w:style>
  <w:style w:type="paragraph" w:styleId="NormalWeb">
    <w:name w:val="Normal (Web)"/>
    <w:aliases w:val="Normal (Web) Char,Char Char Char Char Char Char Char Char Char Char,Char Char Char Char Char Char Char Char Char Char Char,Char Char25,표준 (웹), Char Char Char,Char Char Char,Char Char5,webb"/>
    <w:basedOn w:val="Normal"/>
    <w:link w:val="NormalWebChar1"/>
    <w:qFormat/>
    <w:rsid w:val="00BA5534"/>
    <w:pPr>
      <w:spacing w:before="100" w:beforeAutospacing="1" w:after="100" w:afterAutospacing="1" w:line="240" w:lineRule="auto"/>
    </w:pPr>
    <w:rPr>
      <w:rFonts w:eastAsia="Times New Roman"/>
      <w:sz w:val="24"/>
      <w:szCs w:val="24"/>
    </w:rPr>
  </w:style>
  <w:style w:type="paragraph" w:customStyle="1" w:styleId="CharCharCharCharCharCharCharCharCharCharCharCharCharCharCharCharCharCharChar">
    <w:name w:val="Char Char Char Char Char Char Char Char Char Char Char Char Char Char Char Char Char Char Char"/>
    <w:basedOn w:val="Normal"/>
    <w:semiHidden/>
    <w:rsid w:val="00BA5534"/>
    <w:pPr>
      <w:spacing w:line="240" w:lineRule="exact"/>
    </w:pPr>
    <w:rPr>
      <w:rFonts w:ascii="Arial" w:eastAsia="Times New Roman" w:hAnsi="Arial" w:cs="Arial"/>
      <w:sz w:val="22"/>
    </w:rPr>
  </w:style>
  <w:style w:type="paragraph" w:styleId="ListParagraph">
    <w:name w:val="List Paragraph"/>
    <w:basedOn w:val="Normal"/>
    <w:uiPriority w:val="34"/>
    <w:qFormat/>
    <w:rsid w:val="00CF03EE"/>
    <w:pPr>
      <w:ind w:left="720"/>
      <w:contextualSpacing/>
    </w:pPr>
  </w:style>
  <w:style w:type="character" w:styleId="Hyperlink">
    <w:name w:val="Hyperlink"/>
    <w:basedOn w:val="DefaultParagraphFont"/>
    <w:uiPriority w:val="99"/>
    <w:semiHidden/>
    <w:unhideWhenUsed/>
    <w:rsid w:val="007F02A3"/>
    <w:rPr>
      <w:color w:val="0563C1"/>
      <w:u w:val="single"/>
    </w:rPr>
  </w:style>
  <w:style w:type="paragraph" w:styleId="BalloonText">
    <w:name w:val="Balloon Text"/>
    <w:basedOn w:val="Normal"/>
    <w:link w:val="BalloonTextChar"/>
    <w:uiPriority w:val="99"/>
    <w:semiHidden/>
    <w:unhideWhenUsed/>
    <w:rsid w:val="006462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6201"/>
    <w:rPr>
      <w:rFonts w:ascii="Tahoma" w:eastAsia="Calibri" w:hAnsi="Tahoma" w:cs="Tahoma"/>
      <w:sz w:val="16"/>
      <w:szCs w:val="16"/>
      <w:lang w:val="en-US"/>
    </w:rPr>
  </w:style>
  <w:style w:type="character" w:customStyle="1" w:styleId="Heading3Char">
    <w:name w:val="Heading 3 Char"/>
    <w:basedOn w:val="DefaultParagraphFont"/>
    <w:link w:val="Heading3"/>
    <w:uiPriority w:val="9"/>
    <w:semiHidden/>
    <w:rsid w:val="00022FB0"/>
    <w:rPr>
      <w:rFonts w:asciiTheme="majorHAnsi" w:eastAsiaTheme="majorEastAsia" w:hAnsiTheme="majorHAnsi" w:cstheme="majorBidi"/>
      <w:b/>
      <w:bCs/>
      <w:color w:val="4F81BD" w:themeColor="accent1"/>
      <w:lang w:val="en-US"/>
    </w:rPr>
  </w:style>
  <w:style w:type="character" w:styleId="Strong">
    <w:name w:val="Strong"/>
    <w:qFormat/>
    <w:rsid w:val="0012453C"/>
    <w:rPr>
      <w:b/>
      <w:bCs/>
    </w:rPr>
  </w:style>
  <w:style w:type="paragraph" w:styleId="BodyText">
    <w:name w:val="Body Text"/>
    <w:basedOn w:val="Normal"/>
    <w:link w:val="BodyTextChar"/>
    <w:uiPriority w:val="99"/>
    <w:unhideWhenUsed/>
    <w:rsid w:val="005C414B"/>
    <w:pPr>
      <w:spacing w:after="120" w:line="240" w:lineRule="auto"/>
    </w:pPr>
    <w:rPr>
      <w:rFonts w:eastAsia="Times New Roman"/>
      <w:sz w:val="24"/>
      <w:szCs w:val="24"/>
    </w:rPr>
  </w:style>
  <w:style w:type="character" w:customStyle="1" w:styleId="BodyTextChar">
    <w:name w:val="Body Text Char"/>
    <w:basedOn w:val="DefaultParagraphFont"/>
    <w:link w:val="BodyText"/>
    <w:uiPriority w:val="99"/>
    <w:rsid w:val="005C414B"/>
    <w:rPr>
      <w:rFonts w:eastAsia="Times New Roman" w:cs="Times New Roman"/>
      <w:sz w:val="24"/>
      <w:szCs w:val="24"/>
      <w:lang w:val="en-US"/>
    </w:rPr>
  </w:style>
  <w:style w:type="character" w:customStyle="1" w:styleId="apple-converted-space">
    <w:name w:val="apple-converted-space"/>
    <w:basedOn w:val="DefaultParagraphFont"/>
    <w:rsid w:val="00596B6A"/>
  </w:style>
  <w:style w:type="character" w:customStyle="1" w:styleId="NormalWebChar1">
    <w:name w:val="Normal (Web) Char1"/>
    <w:aliases w:val="Normal (Web) Char Char,Char Char Char Char Char Char Char Char Char Char Char1,Char Char Char Char Char Char Char Char Char Char Char Char,Char Char25 Char,표준 (웹) Char, Char Char Char Char,Char Char Char Char,Char Char5 Char,webb Char"/>
    <w:link w:val="NormalWeb"/>
    <w:locked/>
    <w:rsid w:val="00596B6A"/>
    <w:rPr>
      <w:rFonts w:eastAsia="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73913">
      <w:bodyDiv w:val="1"/>
      <w:marLeft w:val="0"/>
      <w:marRight w:val="0"/>
      <w:marTop w:val="0"/>
      <w:marBottom w:val="0"/>
      <w:divBdr>
        <w:top w:val="none" w:sz="0" w:space="0" w:color="auto"/>
        <w:left w:val="none" w:sz="0" w:space="0" w:color="auto"/>
        <w:bottom w:val="none" w:sz="0" w:space="0" w:color="auto"/>
        <w:right w:val="none" w:sz="0" w:space="0" w:color="auto"/>
      </w:divBdr>
      <w:divsChild>
        <w:div w:id="2070566973">
          <w:marLeft w:val="0"/>
          <w:marRight w:val="0"/>
          <w:marTop w:val="0"/>
          <w:marBottom w:val="0"/>
          <w:divBdr>
            <w:top w:val="none" w:sz="0" w:space="0" w:color="auto"/>
            <w:left w:val="none" w:sz="0" w:space="0" w:color="auto"/>
            <w:bottom w:val="none" w:sz="0" w:space="0" w:color="auto"/>
            <w:right w:val="none" w:sz="0" w:space="0" w:color="auto"/>
          </w:divBdr>
          <w:divsChild>
            <w:div w:id="1653296170">
              <w:marLeft w:val="-150"/>
              <w:marRight w:val="-150"/>
              <w:marTop w:val="0"/>
              <w:marBottom w:val="0"/>
              <w:divBdr>
                <w:top w:val="none" w:sz="0" w:space="0" w:color="auto"/>
                <w:left w:val="none" w:sz="0" w:space="0" w:color="auto"/>
                <w:bottom w:val="none" w:sz="0" w:space="0" w:color="auto"/>
                <w:right w:val="none" w:sz="0" w:space="0" w:color="auto"/>
              </w:divBdr>
              <w:divsChild>
                <w:div w:id="1194225892">
                  <w:marLeft w:val="0"/>
                  <w:marRight w:val="0"/>
                  <w:marTop w:val="0"/>
                  <w:marBottom w:val="0"/>
                  <w:divBdr>
                    <w:top w:val="none" w:sz="0" w:space="0" w:color="auto"/>
                    <w:left w:val="none" w:sz="0" w:space="0" w:color="auto"/>
                    <w:bottom w:val="none" w:sz="0" w:space="0" w:color="auto"/>
                    <w:right w:val="none" w:sz="0" w:space="0" w:color="auto"/>
                  </w:divBdr>
                  <w:divsChild>
                    <w:div w:id="2133093441">
                      <w:marLeft w:val="0"/>
                      <w:marRight w:val="0"/>
                      <w:marTop w:val="0"/>
                      <w:marBottom w:val="0"/>
                      <w:divBdr>
                        <w:top w:val="none" w:sz="0" w:space="0" w:color="auto"/>
                        <w:left w:val="none" w:sz="0" w:space="0" w:color="auto"/>
                        <w:bottom w:val="none" w:sz="0" w:space="0" w:color="auto"/>
                        <w:right w:val="none" w:sz="0" w:space="0" w:color="auto"/>
                      </w:divBdr>
                      <w:divsChild>
                        <w:div w:id="1445885119">
                          <w:marLeft w:val="0"/>
                          <w:marRight w:val="0"/>
                          <w:marTop w:val="0"/>
                          <w:marBottom w:val="0"/>
                          <w:divBdr>
                            <w:top w:val="none" w:sz="0" w:space="0" w:color="auto"/>
                            <w:left w:val="none" w:sz="0" w:space="0" w:color="auto"/>
                            <w:bottom w:val="none" w:sz="0" w:space="0" w:color="auto"/>
                            <w:right w:val="none" w:sz="0" w:space="0" w:color="auto"/>
                          </w:divBdr>
                          <w:divsChild>
                            <w:div w:id="1677808152">
                              <w:marLeft w:val="0"/>
                              <w:marRight w:val="0"/>
                              <w:marTop w:val="0"/>
                              <w:marBottom w:val="0"/>
                              <w:divBdr>
                                <w:top w:val="none" w:sz="0" w:space="0" w:color="auto"/>
                                <w:left w:val="none" w:sz="0" w:space="0" w:color="auto"/>
                                <w:bottom w:val="none" w:sz="0" w:space="0" w:color="auto"/>
                                <w:right w:val="none" w:sz="0" w:space="0" w:color="auto"/>
                              </w:divBdr>
                              <w:divsChild>
                                <w:div w:id="909273478">
                                  <w:marLeft w:val="0"/>
                                  <w:marRight w:val="0"/>
                                  <w:marTop w:val="0"/>
                                  <w:marBottom w:val="0"/>
                                  <w:divBdr>
                                    <w:top w:val="none" w:sz="0" w:space="0" w:color="auto"/>
                                    <w:left w:val="none" w:sz="0" w:space="0" w:color="auto"/>
                                    <w:bottom w:val="none" w:sz="0" w:space="0" w:color="auto"/>
                                    <w:right w:val="none" w:sz="0" w:space="0" w:color="auto"/>
                                  </w:divBdr>
                                  <w:divsChild>
                                    <w:div w:id="99634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796990">
                              <w:marLeft w:val="0"/>
                              <w:marRight w:val="0"/>
                              <w:marTop w:val="0"/>
                              <w:marBottom w:val="0"/>
                              <w:divBdr>
                                <w:top w:val="none" w:sz="0" w:space="0" w:color="auto"/>
                                <w:left w:val="none" w:sz="0" w:space="0" w:color="auto"/>
                                <w:bottom w:val="none" w:sz="0" w:space="0" w:color="auto"/>
                                <w:right w:val="none" w:sz="0" w:space="0" w:color="auto"/>
                              </w:divBdr>
                              <w:divsChild>
                                <w:div w:id="1955596503">
                                  <w:marLeft w:val="0"/>
                                  <w:marRight w:val="0"/>
                                  <w:marTop w:val="0"/>
                                  <w:marBottom w:val="0"/>
                                  <w:divBdr>
                                    <w:top w:val="none" w:sz="0" w:space="0" w:color="auto"/>
                                    <w:left w:val="none" w:sz="0" w:space="0" w:color="auto"/>
                                    <w:bottom w:val="none" w:sz="0" w:space="0" w:color="auto"/>
                                    <w:right w:val="none" w:sz="0" w:space="0" w:color="auto"/>
                                  </w:divBdr>
                                  <w:divsChild>
                                    <w:div w:id="359087177">
                                      <w:marLeft w:val="0"/>
                                      <w:marRight w:val="0"/>
                                      <w:marTop w:val="0"/>
                                      <w:marBottom w:val="0"/>
                                      <w:divBdr>
                                        <w:top w:val="none" w:sz="0" w:space="0" w:color="auto"/>
                                        <w:left w:val="none" w:sz="0" w:space="0" w:color="auto"/>
                                        <w:bottom w:val="none" w:sz="0" w:space="0" w:color="auto"/>
                                        <w:right w:val="none" w:sz="0" w:space="0" w:color="auto"/>
                                      </w:divBdr>
                                    </w:div>
                                    <w:div w:id="1769963208">
                                      <w:marLeft w:val="0"/>
                                      <w:marRight w:val="0"/>
                                      <w:marTop w:val="0"/>
                                      <w:marBottom w:val="0"/>
                                      <w:divBdr>
                                        <w:top w:val="none" w:sz="0" w:space="0" w:color="auto"/>
                                        <w:left w:val="none" w:sz="0" w:space="0" w:color="auto"/>
                                        <w:bottom w:val="none" w:sz="0" w:space="0" w:color="auto"/>
                                        <w:right w:val="none" w:sz="0" w:space="0" w:color="auto"/>
                                      </w:divBdr>
                                      <w:divsChild>
                                        <w:div w:id="1282299805">
                                          <w:marLeft w:val="0"/>
                                          <w:marRight w:val="0"/>
                                          <w:marTop w:val="0"/>
                                          <w:marBottom w:val="0"/>
                                          <w:divBdr>
                                            <w:top w:val="none" w:sz="0" w:space="0" w:color="auto"/>
                                            <w:left w:val="none" w:sz="0" w:space="0" w:color="auto"/>
                                            <w:bottom w:val="none" w:sz="0" w:space="0" w:color="auto"/>
                                            <w:right w:val="none" w:sz="0" w:space="0" w:color="auto"/>
                                          </w:divBdr>
                                        </w:div>
                                        <w:div w:id="1269198681">
                                          <w:marLeft w:val="0"/>
                                          <w:marRight w:val="0"/>
                                          <w:marTop w:val="0"/>
                                          <w:marBottom w:val="0"/>
                                          <w:divBdr>
                                            <w:top w:val="none" w:sz="0" w:space="0" w:color="auto"/>
                                            <w:left w:val="none" w:sz="0" w:space="0" w:color="auto"/>
                                            <w:bottom w:val="none" w:sz="0" w:space="0" w:color="auto"/>
                                            <w:right w:val="none" w:sz="0" w:space="0" w:color="auto"/>
                                          </w:divBdr>
                                        </w:div>
                                        <w:div w:id="1368096709">
                                          <w:marLeft w:val="0"/>
                                          <w:marRight w:val="0"/>
                                          <w:marTop w:val="0"/>
                                          <w:marBottom w:val="0"/>
                                          <w:divBdr>
                                            <w:top w:val="none" w:sz="0" w:space="0" w:color="auto"/>
                                            <w:left w:val="none" w:sz="0" w:space="0" w:color="auto"/>
                                            <w:bottom w:val="none" w:sz="0" w:space="0" w:color="auto"/>
                                            <w:right w:val="none" w:sz="0" w:space="0" w:color="auto"/>
                                          </w:divBdr>
                                        </w:div>
                                        <w:div w:id="1472208539">
                                          <w:marLeft w:val="0"/>
                                          <w:marRight w:val="0"/>
                                          <w:marTop w:val="0"/>
                                          <w:marBottom w:val="0"/>
                                          <w:divBdr>
                                            <w:top w:val="none" w:sz="0" w:space="0" w:color="auto"/>
                                            <w:left w:val="none" w:sz="0" w:space="0" w:color="auto"/>
                                            <w:bottom w:val="none" w:sz="0" w:space="0" w:color="auto"/>
                                            <w:right w:val="none" w:sz="0" w:space="0" w:color="auto"/>
                                          </w:divBdr>
                                        </w:div>
                                        <w:div w:id="605043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204391">
                      <w:marLeft w:val="0"/>
                      <w:marRight w:val="0"/>
                      <w:marTop w:val="0"/>
                      <w:marBottom w:val="0"/>
                      <w:divBdr>
                        <w:top w:val="none" w:sz="0" w:space="0" w:color="auto"/>
                        <w:left w:val="none" w:sz="0" w:space="0" w:color="auto"/>
                        <w:bottom w:val="none" w:sz="0" w:space="0" w:color="auto"/>
                        <w:right w:val="none" w:sz="0" w:space="0" w:color="auto"/>
                      </w:divBdr>
                      <w:divsChild>
                        <w:div w:id="1147012126">
                          <w:marLeft w:val="0"/>
                          <w:marRight w:val="0"/>
                          <w:marTop w:val="0"/>
                          <w:marBottom w:val="300"/>
                          <w:divBdr>
                            <w:top w:val="none" w:sz="0" w:space="0" w:color="auto"/>
                            <w:left w:val="none" w:sz="0" w:space="0" w:color="auto"/>
                            <w:bottom w:val="none" w:sz="0" w:space="0" w:color="auto"/>
                            <w:right w:val="none" w:sz="0" w:space="0" w:color="auto"/>
                          </w:divBdr>
                          <w:divsChild>
                            <w:div w:id="533543963">
                              <w:marLeft w:val="0"/>
                              <w:marRight w:val="0"/>
                              <w:marTop w:val="0"/>
                              <w:marBottom w:val="0"/>
                              <w:divBdr>
                                <w:top w:val="none" w:sz="0" w:space="0" w:color="DDDDDD"/>
                                <w:left w:val="none" w:sz="0" w:space="0" w:color="DDDDDD"/>
                                <w:bottom w:val="none" w:sz="0" w:space="0" w:color="auto"/>
                                <w:right w:val="none" w:sz="0" w:space="0" w:color="DDDDDD"/>
                              </w:divBdr>
                            </w:div>
                            <w:div w:id="1952323904">
                              <w:marLeft w:val="0"/>
                              <w:marRight w:val="0"/>
                              <w:marTop w:val="0"/>
                              <w:marBottom w:val="0"/>
                              <w:divBdr>
                                <w:top w:val="none" w:sz="0" w:space="0" w:color="auto"/>
                                <w:left w:val="none" w:sz="0" w:space="0" w:color="auto"/>
                                <w:bottom w:val="none" w:sz="0" w:space="0" w:color="auto"/>
                                <w:right w:val="none" w:sz="0" w:space="0" w:color="auto"/>
                              </w:divBdr>
                              <w:divsChild>
                                <w:div w:id="1116485165">
                                  <w:marLeft w:val="0"/>
                                  <w:marRight w:val="0"/>
                                  <w:marTop w:val="0"/>
                                  <w:marBottom w:val="0"/>
                                  <w:divBdr>
                                    <w:top w:val="none" w:sz="0" w:space="0" w:color="auto"/>
                                    <w:left w:val="none" w:sz="0" w:space="0" w:color="auto"/>
                                    <w:bottom w:val="none" w:sz="0" w:space="0" w:color="auto"/>
                                    <w:right w:val="none" w:sz="0" w:space="0" w:color="auto"/>
                                  </w:divBdr>
                                  <w:divsChild>
                                    <w:div w:id="943076617">
                                      <w:marLeft w:val="0"/>
                                      <w:marRight w:val="0"/>
                                      <w:marTop w:val="0"/>
                                      <w:marBottom w:val="0"/>
                                      <w:divBdr>
                                        <w:top w:val="none" w:sz="0" w:space="0" w:color="auto"/>
                                        <w:left w:val="none" w:sz="0" w:space="0" w:color="auto"/>
                                        <w:bottom w:val="none" w:sz="0" w:space="0" w:color="auto"/>
                                        <w:right w:val="none" w:sz="0" w:space="0" w:color="auto"/>
                                      </w:divBdr>
                                      <w:divsChild>
                                        <w:div w:id="161045227">
                                          <w:marLeft w:val="0"/>
                                          <w:marRight w:val="0"/>
                                          <w:marTop w:val="0"/>
                                          <w:marBottom w:val="0"/>
                                          <w:divBdr>
                                            <w:top w:val="none" w:sz="0" w:space="0" w:color="auto"/>
                                            <w:left w:val="none" w:sz="0" w:space="0" w:color="auto"/>
                                            <w:bottom w:val="none" w:sz="0" w:space="0" w:color="auto"/>
                                            <w:right w:val="none" w:sz="0" w:space="0" w:color="auto"/>
                                          </w:divBdr>
                                          <w:divsChild>
                                            <w:div w:id="1806005349">
                                              <w:marLeft w:val="0"/>
                                              <w:marRight w:val="0"/>
                                              <w:marTop w:val="0"/>
                                              <w:marBottom w:val="300"/>
                                              <w:divBdr>
                                                <w:top w:val="none" w:sz="0" w:space="0" w:color="auto"/>
                                                <w:left w:val="none" w:sz="0" w:space="0" w:color="auto"/>
                                                <w:bottom w:val="none" w:sz="0" w:space="0" w:color="auto"/>
                                                <w:right w:val="none" w:sz="0" w:space="0" w:color="auto"/>
                                              </w:divBdr>
                                              <w:divsChild>
                                                <w:div w:id="1997563630">
                                                  <w:marLeft w:val="0"/>
                                                  <w:marRight w:val="0"/>
                                                  <w:marTop w:val="0"/>
                                                  <w:marBottom w:val="150"/>
                                                  <w:divBdr>
                                                    <w:top w:val="none" w:sz="0" w:space="0" w:color="auto"/>
                                                    <w:left w:val="none" w:sz="0" w:space="0" w:color="auto"/>
                                                    <w:bottom w:val="none" w:sz="0" w:space="0" w:color="auto"/>
                                                    <w:right w:val="none" w:sz="0" w:space="0" w:color="auto"/>
                                                  </w:divBdr>
                                                </w:div>
                                              </w:divsChild>
                                            </w:div>
                                            <w:div w:id="331374742">
                                              <w:marLeft w:val="0"/>
                                              <w:marRight w:val="0"/>
                                              <w:marTop w:val="0"/>
                                              <w:marBottom w:val="300"/>
                                              <w:divBdr>
                                                <w:top w:val="none" w:sz="0" w:space="0" w:color="auto"/>
                                                <w:left w:val="none" w:sz="0" w:space="0" w:color="auto"/>
                                                <w:bottom w:val="none" w:sz="0" w:space="0" w:color="auto"/>
                                                <w:right w:val="none" w:sz="0" w:space="0" w:color="auto"/>
                                              </w:divBdr>
                                              <w:divsChild>
                                                <w:div w:id="1811165882">
                                                  <w:marLeft w:val="0"/>
                                                  <w:marRight w:val="0"/>
                                                  <w:marTop w:val="0"/>
                                                  <w:marBottom w:val="150"/>
                                                  <w:divBdr>
                                                    <w:top w:val="none" w:sz="0" w:space="0" w:color="auto"/>
                                                    <w:left w:val="none" w:sz="0" w:space="0" w:color="auto"/>
                                                    <w:bottom w:val="none" w:sz="0" w:space="0" w:color="auto"/>
                                                    <w:right w:val="none" w:sz="0" w:space="0" w:color="auto"/>
                                                  </w:divBdr>
                                                </w:div>
                                              </w:divsChild>
                                            </w:div>
                                            <w:div w:id="1447653863">
                                              <w:marLeft w:val="0"/>
                                              <w:marRight w:val="0"/>
                                              <w:marTop w:val="0"/>
                                              <w:marBottom w:val="300"/>
                                              <w:divBdr>
                                                <w:top w:val="none" w:sz="0" w:space="0" w:color="auto"/>
                                                <w:left w:val="none" w:sz="0" w:space="0" w:color="auto"/>
                                                <w:bottom w:val="none" w:sz="0" w:space="0" w:color="auto"/>
                                                <w:right w:val="none" w:sz="0" w:space="0" w:color="auto"/>
                                              </w:divBdr>
                                              <w:divsChild>
                                                <w:div w:id="192379705">
                                                  <w:marLeft w:val="0"/>
                                                  <w:marRight w:val="0"/>
                                                  <w:marTop w:val="0"/>
                                                  <w:marBottom w:val="150"/>
                                                  <w:divBdr>
                                                    <w:top w:val="none" w:sz="0" w:space="0" w:color="auto"/>
                                                    <w:left w:val="none" w:sz="0" w:space="0" w:color="auto"/>
                                                    <w:bottom w:val="none" w:sz="0" w:space="0" w:color="auto"/>
                                                    <w:right w:val="none" w:sz="0" w:space="0" w:color="auto"/>
                                                  </w:divBdr>
                                                </w:div>
                                              </w:divsChild>
                                            </w:div>
                                            <w:div w:id="1568760367">
                                              <w:marLeft w:val="0"/>
                                              <w:marRight w:val="0"/>
                                              <w:marTop w:val="0"/>
                                              <w:marBottom w:val="300"/>
                                              <w:divBdr>
                                                <w:top w:val="none" w:sz="0" w:space="0" w:color="auto"/>
                                                <w:left w:val="none" w:sz="0" w:space="0" w:color="auto"/>
                                                <w:bottom w:val="none" w:sz="0" w:space="0" w:color="auto"/>
                                                <w:right w:val="none" w:sz="0" w:space="0" w:color="auto"/>
                                              </w:divBdr>
                                              <w:divsChild>
                                                <w:div w:id="1131634850">
                                                  <w:marLeft w:val="0"/>
                                                  <w:marRight w:val="0"/>
                                                  <w:marTop w:val="0"/>
                                                  <w:marBottom w:val="150"/>
                                                  <w:divBdr>
                                                    <w:top w:val="none" w:sz="0" w:space="0" w:color="auto"/>
                                                    <w:left w:val="none" w:sz="0" w:space="0" w:color="auto"/>
                                                    <w:bottom w:val="none" w:sz="0" w:space="0" w:color="auto"/>
                                                    <w:right w:val="none" w:sz="0" w:space="0" w:color="auto"/>
                                                  </w:divBdr>
                                                </w:div>
                                              </w:divsChild>
                                            </w:div>
                                            <w:div w:id="513082176">
                                              <w:marLeft w:val="0"/>
                                              <w:marRight w:val="0"/>
                                              <w:marTop w:val="0"/>
                                              <w:marBottom w:val="300"/>
                                              <w:divBdr>
                                                <w:top w:val="none" w:sz="0" w:space="0" w:color="auto"/>
                                                <w:left w:val="none" w:sz="0" w:space="0" w:color="auto"/>
                                                <w:bottom w:val="none" w:sz="0" w:space="0" w:color="auto"/>
                                                <w:right w:val="none" w:sz="0" w:space="0" w:color="auto"/>
                                              </w:divBdr>
                                              <w:divsChild>
                                                <w:div w:id="1396395458">
                                                  <w:marLeft w:val="0"/>
                                                  <w:marRight w:val="0"/>
                                                  <w:marTop w:val="0"/>
                                                  <w:marBottom w:val="150"/>
                                                  <w:divBdr>
                                                    <w:top w:val="none" w:sz="0" w:space="0" w:color="auto"/>
                                                    <w:left w:val="none" w:sz="0" w:space="0" w:color="auto"/>
                                                    <w:bottom w:val="none" w:sz="0" w:space="0" w:color="auto"/>
                                                    <w:right w:val="none" w:sz="0" w:space="0" w:color="auto"/>
                                                  </w:divBdr>
                                                </w:div>
                                              </w:divsChild>
                                            </w:div>
                                            <w:div w:id="1635481282">
                                              <w:marLeft w:val="0"/>
                                              <w:marRight w:val="0"/>
                                              <w:marTop w:val="0"/>
                                              <w:marBottom w:val="300"/>
                                              <w:divBdr>
                                                <w:top w:val="none" w:sz="0" w:space="0" w:color="auto"/>
                                                <w:left w:val="none" w:sz="0" w:space="0" w:color="auto"/>
                                                <w:bottom w:val="none" w:sz="0" w:space="0" w:color="auto"/>
                                                <w:right w:val="none" w:sz="0" w:space="0" w:color="auto"/>
                                              </w:divBdr>
                                              <w:divsChild>
                                                <w:div w:id="804810672">
                                                  <w:marLeft w:val="0"/>
                                                  <w:marRight w:val="0"/>
                                                  <w:marTop w:val="0"/>
                                                  <w:marBottom w:val="150"/>
                                                  <w:divBdr>
                                                    <w:top w:val="none" w:sz="0" w:space="0" w:color="auto"/>
                                                    <w:left w:val="none" w:sz="0" w:space="0" w:color="auto"/>
                                                    <w:bottom w:val="none" w:sz="0" w:space="0" w:color="auto"/>
                                                    <w:right w:val="none" w:sz="0" w:space="0" w:color="auto"/>
                                                  </w:divBdr>
                                                </w:div>
                                              </w:divsChild>
                                            </w:div>
                                            <w:div w:id="1503810286">
                                              <w:marLeft w:val="0"/>
                                              <w:marRight w:val="0"/>
                                              <w:marTop w:val="0"/>
                                              <w:marBottom w:val="300"/>
                                              <w:divBdr>
                                                <w:top w:val="none" w:sz="0" w:space="0" w:color="auto"/>
                                                <w:left w:val="none" w:sz="0" w:space="0" w:color="auto"/>
                                                <w:bottom w:val="none" w:sz="0" w:space="0" w:color="auto"/>
                                                <w:right w:val="none" w:sz="0" w:space="0" w:color="auto"/>
                                              </w:divBdr>
                                              <w:divsChild>
                                                <w:div w:id="184297213">
                                                  <w:marLeft w:val="0"/>
                                                  <w:marRight w:val="0"/>
                                                  <w:marTop w:val="0"/>
                                                  <w:marBottom w:val="150"/>
                                                  <w:divBdr>
                                                    <w:top w:val="none" w:sz="0" w:space="0" w:color="auto"/>
                                                    <w:left w:val="none" w:sz="0" w:space="0" w:color="auto"/>
                                                    <w:bottom w:val="none" w:sz="0" w:space="0" w:color="auto"/>
                                                    <w:right w:val="none" w:sz="0" w:space="0" w:color="auto"/>
                                                  </w:divBdr>
                                                </w:div>
                                              </w:divsChild>
                                            </w:div>
                                            <w:div w:id="210074515">
                                              <w:marLeft w:val="0"/>
                                              <w:marRight w:val="0"/>
                                              <w:marTop w:val="0"/>
                                              <w:marBottom w:val="300"/>
                                              <w:divBdr>
                                                <w:top w:val="none" w:sz="0" w:space="0" w:color="auto"/>
                                                <w:left w:val="none" w:sz="0" w:space="0" w:color="auto"/>
                                                <w:bottom w:val="none" w:sz="0" w:space="0" w:color="auto"/>
                                                <w:right w:val="none" w:sz="0" w:space="0" w:color="auto"/>
                                              </w:divBdr>
                                              <w:divsChild>
                                                <w:div w:id="567113673">
                                                  <w:marLeft w:val="0"/>
                                                  <w:marRight w:val="0"/>
                                                  <w:marTop w:val="0"/>
                                                  <w:marBottom w:val="150"/>
                                                  <w:divBdr>
                                                    <w:top w:val="none" w:sz="0" w:space="0" w:color="auto"/>
                                                    <w:left w:val="none" w:sz="0" w:space="0" w:color="auto"/>
                                                    <w:bottom w:val="none" w:sz="0" w:space="0" w:color="auto"/>
                                                    <w:right w:val="none" w:sz="0" w:space="0" w:color="auto"/>
                                                  </w:divBdr>
                                                </w:div>
                                              </w:divsChild>
                                            </w:div>
                                            <w:div w:id="1853908518">
                                              <w:marLeft w:val="0"/>
                                              <w:marRight w:val="0"/>
                                              <w:marTop w:val="0"/>
                                              <w:marBottom w:val="300"/>
                                              <w:divBdr>
                                                <w:top w:val="none" w:sz="0" w:space="0" w:color="auto"/>
                                                <w:left w:val="none" w:sz="0" w:space="0" w:color="auto"/>
                                                <w:bottom w:val="none" w:sz="0" w:space="0" w:color="auto"/>
                                                <w:right w:val="none" w:sz="0" w:space="0" w:color="auto"/>
                                              </w:divBdr>
                                              <w:divsChild>
                                                <w:div w:id="1424103181">
                                                  <w:marLeft w:val="0"/>
                                                  <w:marRight w:val="0"/>
                                                  <w:marTop w:val="0"/>
                                                  <w:marBottom w:val="150"/>
                                                  <w:divBdr>
                                                    <w:top w:val="none" w:sz="0" w:space="0" w:color="auto"/>
                                                    <w:left w:val="none" w:sz="0" w:space="0" w:color="auto"/>
                                                    <w:bottom w:val="none" w:sz="0" w:space="0" w:color="auto"/>
                                                    <w:right w:val="none" w:sz="0" w:space="0" w:color="auto"/>
                                                  </w:divBdr>
                                                </w:div>
                                              </w:divsChild>
                                            </w:div>
                                            <w:div w:id="453910866">
                                              <w:marLeft w:val="0"/>
                                              <w:marRight w:val="0"/>
                                              <w:marTop w:val="0"/>
                                              <w:marBottom w:val="300"/>
                                              <w:divBdr>
                                                <w:top w:val="none" w:sz="0" w:space="0" w:color="auto"/>
                                                <w:left w:val="none" w:sz="0" w:space="0" w:color="auto"/>
                                                <w:bottom w:val="none" w:sz="0" w:space="0" w:color="auto"/>
                                                <w:right w:val="none" w:sz="0" w:space="0" w:color="auto"/>
                                              </w:divBdr>
                                              <w:divsChild>
                                                <w:div w:id="1647933496">
                                                  <w:marLeft w:val="0"/>
                                                  <w:marRight w:val="0"/>
                                                  <w:marTop w:val="0"/>
                                                  <w:marBottom w:val="150"/>
                                                  <w:divBdr>
                                                    <w:top w:val="none" w:sz="0" w:space="0" w:color="auto"/>
                                                    <w:left w:val="none" w:sz="0" w:space="0" w:color="auto"/>
                                                    <w:bottom w:val="none" w:sz="0" w:space="0" w:color="auto"/>
                                                    <w:right w:val="none" w:sz="0" w:space="0" w:color="auto"/>
                                                  </w:divBdr>
                                                </w:div>
                                              </w:divsChild>
                                            </w:div>
                                            <w:div w:id="251746486">
                                              <w:marLeft w:val="0"/>
                                              <w:marRight w:val="0"/>
                                              <w:marTop w:val="0"/>
                                              <w:marBottom w:val="300"/>
                                              <w:divBdr>
                                                <w:top w:val="none" w:sz="0" w:space="0" w:color="auto"/>
                                                <w:left w:val="none" w:sz="0" w:space="0" w:color="auto"/>
                                                <w:bottom w:val="none" w:sz="0" w:space="0" w:color="auto"/>
                                                <w:right w:val="none" w:sz="0" w:space="0" w:color="auto"/>
                                              </w:divBdr>
                                              <w:divsChild>
                                                <w:div w:id="1639843050">
                                                  <w:marLeft w:val="0"/>
                                                  <w:marRight w:val="0"/>
                                                  <w:marTop w:val="0"/>
                                                  <w:marBottom w:val="150"/>
                                                  <w:divBdr>
                                                    <w:top w:val="none" w:sz="0" w:space="0" w:color="auto"/>
                                                    <w:left w:val="none" w:sz="0" w:space="0" w:color="auto"/>
                                                    <w:bottom w:val="none" w:sz="0" w:space="0" w:color="auto"/>
                                                    <w:right w:val="none" w:sz="0" w:space="0" w:color="auto"/>
                                                  </w:divBdr>
                                                </w:div>
                                              </w:divsChild>
                                            </w:div>
                                            <w:div w:id="75639044">
                                              <w:marLeft w:val="0"/>
                                              <w:marRight w:val="0"/>
                                              <w:marTop w:val="0"/>
                                              <w:marBottom w:val="300"/>
                                              <w:divBdr>
                                                <w:top w:val="none" w:sz="0" w:space="0" w:color="auto"/>
                                                <w:left w:val="none" w:sz="0" w:space="0" w:color="auto"/>
                                                <w:bottom w:val="none" w:sz="0" w:space="0" w:color="auto"/>
                                                <w:right w:val="none" w:sz="0" w:space="0" w:color="auto"/>
                                              </w:divBdr>
                                              <w:divsChild>
                                                <w:div w:id="18501018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4669490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6242949">
                  <w:marLeft w:val="0"/>
                  <w:marRight w:val="0"/>
                  <w:marTop w:val="0"/>
                  <w:marBottom w:val="0"/>
                  <w:divBdr>
                    <w:top w:val="none" w:sz="0" w:space="0" w:color="auto"/>
                    <w:left w:val="none" w:sz="0" w:space="0" w:color="auto"/>
                    <w:bottom w:val="none" w:sz="0" w:space="0" w:color="auto"/>
                    <w:right w:val="none" w:sz="0" w:space="0" w:color="auto"/>
                  </w:divBdr>
                  <w:divsChild>
                    <w:div w:id="382288396">
                      <w:marLeft w:val="0"/>
                      <w:marRight w:val="0"/>
                      <w:marTop w:val="0"/>
                      <w:marBottom w:val="0"/>
                      <w:divBdr>
                        <w:top w:val="none" w:sz="0" w:space="0" w:color="auto"/>
                        <w:left w:val="none" w:sz="0" w:space="0" w:color="auto"/>
                        <w:bottom w:val="none" w:sz="0" w:space="0" w:color="auto"/>
                        <w:right w:val="none" w:sz="0" w:space="0" w:color="auto"/>
                      </w:divBdr>
                      <w:divsChild>
                        <w:div w:id="1082263466">
                          <w:marLeft w:val="0"/>
                          <w:marRight w:val="0"/>
                          <w:marTop w:val="0"/>
                          <w:marBottom w:val="0"/>
                          <w:divBdr>
                            <w:top w:val="none" w:sz="0" w:space="0" w:color="auto"/>
                            <w:left w:val="none" w:sz="0" w:space="0" w:color="auto"/>
                            <w:bottom w:val="none" w:sz="0" w:space="0" w:color="auto"/>
                            <w:right w:val="none" w:sz="0" w:space="0" w:color="auto"/>
                          </w:divBdr>
                          <w:divsChild>
                            <w:div w:id="18313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992461">
                      <w:marLeft w:val="0"/>
                      <w:marRight w:val="0"/>
                      <w:marTop w:val="0"/>
                      <w:marBottom w:val="0"/>
                      <w:divBdr>
                        <w:top w:val="none" w:sz="0" w:space="0" w:color="auto"/>
                        <w:left w:val="none" w:sz="0" w:space="0" w:color="auto"/>
                        <w:bottom w:val="none" w:sz="0" w:space="0" w:color="auto"/>
                        <w:right w:val="none" w:sz="0" w:space="0" w:color="auto"/>
                      </w:divBdr>
                      <w:divsChild>
                        <w:div w:id="860818692">
                          <w:marLeft w:val="0"/>
                          <w:marRight w:val="0"/>
                          <w:marTop w:val="0"/>
                          <w:marBottom w:val="0"/>
                          <w:divBdr>
                            <w:top w:val="none" w:sz="0" w:space="0" w:color="auto"/>
                            <w:left w:val="none" w:sz="0" w:space="0" w:color="auto"/>
                            <w:bottom w:val="none" w:sz="0" w:space="0" w:color="auto"/>
                            <w:right w:val="none" w:sz="0" w:space="0" w:color="auto"/>
                          </w:divBdr>
                          <w:divsChild>
                            <w:div w:id="153007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39571">
                      <w:marLeft w:val="0"/>
                      <w:marRight w:val="0"/>
                      <w:marTop w:val="0"/>
                      <w:marBottom w:val="0"/>
                      <w:divBdr>
                        <w:top w:val="none" w:sz="0" w:space="0" w:color="auto"/>
                        <w:left w:val="none" w:sz="0" w:space="0" w:color="auto"/>
                        <w:bottom w:val="none" w:sz="0" w:space="0" w:color="auto"/>
                        <w:right w:val="none" w:sz="0" w:space="0" w:color="auto"/>
                      </w:divBdr>
                      <w:divsChild>
                        <w:div w:id="1002707036">
                          <w:marLeft w:val="0"/>
                          <w:marRight w:val="0"/>
                          <w:marTop w:val="0"/>
                          <w:marBottom w:val="300"/>
                          <w:divBdr>
                            <w:top w:val="single" w:sz="12" w:space="0" w:color="003D76"/>
                            <w:left w:val="none" w:sz="0" w:space="0" w:color="auto"/>
                            <w:bottom w:val="none" w:sz="0" w:space="0" w:color="auto"/>
                            <w:right w:val="none" w:sz="0" w:space="0" w:color="auto"/>
                          </w:divBdr>
                          <w:divsChild>
                            <w:div w:id="1287933069">
                              <w:marLeft w:val="0"/>
                              <w:marRight w:val="0"/>
                              <w:marTop w:val="0"/>
                              <w:marBottom w:val="0"/>
                              <w:divBdr>
                                <w:top w:val="none" w:sz="0" w:space="12" w:color="337AB7"/>
                                <w:left w:val="none" w:sz="0" w:space="0" w:color="337AB7"/>
                                <w:bottom w:val="none" w:sz="0" w:space="12" w:color="337AB7"/>
                                <w:right w:val="none" w:sz="0" w:space="0" w:color="337AB7"/>
                              </w:divBdr>
                            </w:div>
                            <w:div w:id="712852029">
                              <w:marLeft w:val="0"/>
                              <w:marRight w:val="0"/>
                              <w:marTop w:val="0"/>
                              <w:marBottom w:val="0"/>
                              <w:divBdr>
                                <w:top w:val="none" w:sz="0" w:space="0" w:color="auto"/>
                                <w:left w:val="none" w:sz="0" w:space="0" w:color="auto"/>
                                <w:bottom w:val="none" w:sz="0" w:space="0" w:color="auto"/>
                                <w:right w:val="none" w:sz="0" w:space="0" w:color="auto"/>
                              </w:divBdr>
                              <w:divsChild>
                                <w:div w:id="206576610">
                                  <w:marLeft w:val="0"/>
                                  <w:marRight w:val="0"/>
                                  <w:marTop w:val="0"/>
                                  <w:marBottom w:val="0"/>
                                  <w:divBdr>
                                    <w:top w:val="none" w:sz="0" w:space="0" w:color="auto"/>
                                    <w:left w:val="none" w:sz="0" w:space="0" w:color="auto"/>
                                    <w:bottom w:val="none" w:sz="0" w:space="0" w:color="auto"/>
                                    <w:right w:val="none" w:sz="0" w:space="0" w:color="auto"/>
                                  </w:divBdr>
                                  <w:divsChild>
                                    <w:div w:id="2053536453">
                                      <w:marLeft w:val="0"/>
                                      <w:marRight w:val="0"/>
                                      <w:marTop w:val="0"/>
                                      <w:marBottom w:val="0"/>
                                      <w:divBdr>
                                        <w:top w:val="none" w:sz="0" w:space="0" w:color="auto"/>
                                        <w:left w:val="none" w:sz="0" w:space="0" w:color="auto"/>
                                        <w:bottom w:val="none" w:sz="0" w:space="0" w:color="auto"/>
                                        <w:right w:val="none" w:sz="0" w:space="0" w:color="auto"/>
                                      </w:divBdr>
                                      <w:divsChild>
                                        <w:div w:id="385377091">
                                          <w:marLeft w:val="0"/>
                                          <w:marRight w:val="0"/>
                                          <w:marTop w:val="0"/>
                                          <w:marBottom w:val="0"/>
                                          <w:divBdr>
                                            <w:top w:val="none" w:sz="0" w:space="0" w:color="auto"/>
                                            <w:left w:val="none" w:sz="0" w:space="0" w:color="auto"/>
                                            <w:bottom w:val="none" w:sz="0" w:space="0" w:color="auto"/>
                                            <w:right w:val="none" w:sz="0" w:space="0" w:color="auto"/>
                                          </w:divBdr>
                                          <w:divsChild>
                                            <w:div w:id="970986091">
                                              <w:marLeft w:val="-150"/>
                                              <w:marRight w:val="-150"/>
                                              <w:marTop w:val="0"/>
                                              <w:marBottom w:val="0"/>
                                              <w:divBdr>
                                                <w:top w:val="none" w:sz="0" w:space="0" w:color="auto"/>
                                                <w:left w:val="none" w:sz="0" w:space="0" w:color="auto"/>
                                                <w:bottom w:val="none" w:sz="0" w:space="0" w:color="auto"/>
                                                <w:right w:val="none" w:sz="0" w:space="0" w:color="auto"/>
                                              </w:divBdr>
                                              <w:divsChild>
                                                <w:div w:id="1557543632">
                                                  <w:marLeft w:val="0"/>
                                                  <w:marRight w:val="0"/>
                                                  <w:marTop w:val="0"/>
                                                  <w:marBottom w:val="0"/>
                                                  <w:divBdr>
                                                    <w:top w:val="none" w:sz="0" w:space="0" w:color="auto"/>
                                                    <w:left w:val="none" w:sz="0" w:space="0" w:color="auto"/>
                                                    <w:bottom w:val="none" w:sz="0" w:space="0" w:color="auto"/>
                                                    <w:right w:val="none" w:sz="0" w:space="0" w:color="auto"/>
                                                  </w:divBdr>
                                                  <w:divsChild>
                                                    <w:div w:id="1598634057">
                                                      <w:marLeft w:val="0"/>
                                                      <w:marRight w:val="0"/>
                                                      <w:marTop w:val="0"/>
                                                      <w:marBottom w:val="0"/>
                                                      <w:divBdr>
                                                        <w:top w:val="none" w:sz="0" w:space="0" w:color="auto"/>
                                                        <w:left w:val="none" w:sz="0" w:space="0" w:color="auto"/>
                                                        <w:bottom w:val="none" w:sz="0" w:space="0" w:color="auto"/>
                                                        <w:right w:val="none" w:sz="0" w:space="0" w:color="auto"/>
                                                      </w:divBdr>
                                                    </w:div>
                                                  </w:divsChild>
                                                </w:div>
                                                <w:div w:id="2134053544">
                                                  <w:marLeft w:val="0"/>
                                                  <w:marRight w:val="0"/>
                                                  <w:marTop w:val="0"/>
                                                  <w:marBottom w:val="0"/>
                                                  <w:divBdr>
                                                    <w:top w:val="none" w:sz="0" w:space="0" w:color="auto"/>
                                                    <w:left w:val="none" w:sz="0" w:space="0" w:color="auto"/>
                                                    <w:bottom w:val="none" w:sz="0" w:space="0" w:color="auto"/>
                                                    <w:right w:val="none" w:sz="0" w:space="0" w:color="auto"/>
                                                  </w:divBdr>
                                                  <w:divsChild>
                                                    <w:div w:id="129244113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681080984">
                                          <w:marLeft w:val="0"/>
                                          <w:marRight w:val="0"/>
                                          <w:marTop w:val="0"/>
                                          <w:marBottom w:val="0"/>
                                          <w:divBdr>
                                            <w:top w:val="none" w:sz="0" w:space="0" w:color="auto"/>
                                            <w:left w:val="none" w:sz="0" w:space="0" w:color="auto"/>
                                            <w:bottom w:val="none" w:sz="0" w:space="0" w:color="auto"/>
                                            <w:right w:val="none" w:sz="0" w:space="0" w:color="auto"/>
                                          </w:divBdr>
                                          <w:divsChild>
                                            <w:div w:id="2057195163">
                                              <w:marLeft w:val="-150"/>
                                              <w:marRight w:val="-150"/>
                                              <w:marTop w:val="0"/>
                                              <w:marBottom w:val="0"/>
                                              <w:divBdr>
                                                <w:top w:val="none" w:sz="0" w:space="0" w:color="auto"/>
                                                <w:left w:val="none" w:sz="0" w:space="0" w:color="auto"/>
                                                <w:bottom w:val="none" w:sz="0" w:space="0" w:color="auto"/>
                                                <w:right w:val="none" w:sz="0" w:space="0" w:color="auto"/>
                                              </w:divBdr>
                                              <w:divsChild>
                                                <w:div w:id="1648319819">
                                                  <w:marLeft w:val="0"/>
                                                  <w:marRight w:val="0"/>
                                                  <w:marTop w:val="0"/>
                                                  <w:marBottom w:val="0"/>
                                                  <w:divBdr>
                                                    <w:top w:val="none" w:sz="0" w:space="0" w:color="auto"/>
                                                    <w:left w:val="none" w:sz="0" w:space="0" w:color="auto"/>
                                                    <w:bottom w:val="none" w:sz="0" w:space="0" w:color="auto"/>
                                                    <w:right w:val="none" w:sz="0" w:space="0" w:color="auto"/>
                                                  </w:divBdr>
                                                  <w:divsChild>
                                                    <w:div w:id="390277636">
                                                      <w:marLeft w:val="0"/>
                                                      <w:marRight w:val="0"/>
                                                      <w:marTop w:val="0"/>
                                                      <w:marBottom w:val="0"/>
                                                      <w:divBdr>
                                                        <w:top w:val="none" w:sz="0" w:space="0" w:color="auto"/>
                                                        <w:left w:val="none" w:sz="0" w:space="0" w:color="auto"/>
                                                        <w:bottom w:val="none" w:sz="0" w:space="0" w:color="auto"/>
                                                        <w:right w:val="none" w:sz="0" w:space="0" w:color="auto"/>
                                                      </w:divBdr>
                                                    </w:div>
                                                  </w:divsChild>
                                                </w:div>
                                                <w:div w:id="1198350065">
                                                  <w:marLeft w:val="0"/>
                                                  <w:marRight w:val="0"/>
                                                  <w:marTop w:val="0"/>
                                                  <w:marBottom w:val="0"/>
                                                  <w:divBdr>
                                                    <w:top w:val="none" w:sz="0" w:space="0" w:color="auto"/>
                                                    <w:left w:val="none" w:sz="0" w:space="0" w:color="auto"/>
                                                    <w:bottom w:val="none" w:sz="0" w:space="0" w:color="auto"/>
                                                    <w:right w:val="none" w:sz="0" w:space="0" w:color="auto"/>
                                                  </w:divBdr>
                                                  <w:divsChild>
                                                    <w:div w:id="80577848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08340479">
                                          <w:marLeft w:val="0"/>
                                          <w:marRight w:val="0"/>
                                          <w:marTop w:val="0"/>
                                          <w:marBottom w:val="0"/>
                                          <w:divBdr>
                                            <w:top w:val="none" w:sz="0" w:space="0" w:color="auto"/>
                                            <w:left w:val="none" w:sz="0" w:space="0" w:color="auto"/>
                                            <w:bottom w:val="none" w:sz="0" w:space="0" w:color="auto"/>
                                            <w:right w:val="none" w:sz="0" w:space="0" w:color="auto"/>
                                          </w:divBdr>
                                          <w:divsChild>
                                            <w:div w:id="879627081">
                                              <w:marLeft w:val="-150"/>
                                              <w:marRight w:val="-150"/>
                                              <w:marTop w:val="0"/>
                                              <w:marBottom w:val="0"/>
                                              <w:divBdr>
                                                <w:top w:val="none" w:sz="0" w:space="0" w:color="auto"/>
                                                <w:left w:val="none" w:sz="0" w:space="0" w:color="auto"/>
                                                <w:bottom w:val="none" w:sz="0" w:space="0" w:color="auto"/>
                                                <w:right w:val="none" w:sz="0" w:space="0" w:color="auto"/>
                                              </w:divBdr>
                                              <w:divsChild>
                                                <w:div w:id="400643251">
                                                  <w:marLeft w:val="0"/>
                                                  <w:marRight w:val="0"/>
                                                  <w:marTop w:val="0"/>
                                                  <w:marBottom w:val="0"/>
                                                  <w:divBdr>
                                                    <w:top w:val="none" w:sz="0" w:space="0" w:color="auto"/>
                                                    <w:left w:val="none" w:sz="0" w:space="0" w:color="auto"/>
                                                    <w:bottom w:val="none" w:sz="0" w:space="0" w:color="auto"/>
                                                    <w:right w:val="none" w:sz="0" w:space="0" w:color="auto"/>
                                                  </w:divBdr>
                                                  <w:divsChild>
                                                    <w:div w:id="2033989246">
                                                      <w:marLeft w:val="0"/>
                                                      <w:marRight w:val="0"/>
                                                      <w:marTop w:val="0"/>
                                                      <w:marBottom w:val="0"/>
                                                      <w:divBdr>
                                                        <w:top w:val="none" w:sz="0" w:space="0" w:color="auto"/>
                                                        <w:left w:val="none" w:sz="0" w:space="0" w:color="auto"/>
                                                        <w:bottom w:val="none" w:sz="0" w:space="0" w:color="auto"/>
                                                        <w:right w:val="none" w:sz="0" w:space="0" w:color="auto"/>
                                                      </w:divBdr>
                                                    </w:div>
                                                  </w:divsChild>
                                                </w:div>
                                                <w:div w:id="1828403696">
                                                  <w:marLeft w:val="0"/>
                                                  <w:marRight w:val="0"/>
                                                  <w:marTop w:val="0"/>
                                                  <w:marBottom w:val="0"/>
                                                  <w:divBdr>
                                                    <w:top w:val="none" w:sz="0" w:space="0" w:color="auto"/>
                                                    <w:left w:val="none" w:sz="0" w:space="0" w:color="auto"/>
                                                    <w:bottom w:val="none" w:sz="0" w:space="0" w:color="auto"/>
                                                    <w:right w:val="none" w:sz="0" w:space="0" w:color="auto"/>
                                                  </w:divBdr>
                                                  <w:divsChild>
                                                    <w:div w:id="19220593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606032932">
                                          <w:marLeft w:val="0"/>
                                          <w:marRight w:val="0"/>
                                          <w:marTop w:val="0"/>
                                          <w:marBottom w:val="0"/>
                                          <w:divBdr>
                                            <w:top w:val="none" w:sz="0" w:space="0" w:color="auto"/>
                                            <w:left w:val="none" w:sz="0" w:space="0" w:color="auto"/>
                                            <w:bottom w:val="none" w:sz="0" w:space="0" w:color="auto"/>
                                            <w:right w:val="none" w:sz="0" w:space="0" w:color="auto"/>
                                          </w:divBdr>
                                          <w:divsChild>
                                            <w:div w:id="271127846">
                                              <w:marLeft w:val="-150"/>
                                              <w:marRight w:val="-150"/>
                                              <w:marTop w:val="0"/>
                                              <w:marBottom w:val="0"/>
                                              <w:divBdr>
                                                <w:top w:val="none" w:sz="0" w:space="0" w:color="auto"/>
                                                <w:left w:val="none" w:sz="0" w:space="0" w:color="auto"/>
                                                <w:bottom w:val="none" w:sz="0" w:space="0" w:color="auto"/>
                                                <w:right w:val="none" w:sz="0" w:space="0" w:color="auto"/>
                                              </w:divBdr>
                                              <w:divsChild>
                                                <w:div w:id="1432823422">
                                                  <w:marLeft w:val="0"/>
                                                  <w:marRight w:val="0"/>
                                                  <w:marTop w:val="0"/>
                                                  <w:marBottom w:val="0"/>
                                                  <w:divBdr>
                                                    <w:top w:val="none" w:sz="0" w:space="0" w:color="auto"/>
                                                    <w:left w:val="none" w:sz="0" w:space="0" w:color="auto"/>
                                                    <w:bottom w:val="none" w:sz="0" w:space="0" w:color="auto"/>
                                                    <w:right w:val="none" w:sz="0" w:space="0" w:color="auto"/>
                                                  </w:divBdr>
                                                  <w:divsChild>
                                                    <w:div w:id="63115157">
                                                      <w:marLeft w:val="0"/>
                                                      <w:marRight w:val="0"/>
                                                      <w:marTop w:val="0"/>
                                                      <w:marBottom w:val="0"/>
                                                      <w:divBdr>
                                                        <w:top w:val="none" w:sz="0" w:space="0" w:color="auto"/>
                                                        <w:left w:val="none" w:sz="0" w:space="0" w:color="auto"/>
                                                        <w:bottom w:val="none" w:sz="0" w:space="0" w:color="auto"/>
                                                        <w:right w:val="none" w:sz="0" w:space="0" w:color="auto"/>
                                                      </w:divBdr>
                                                    </w:div>
                                                  </w:divsChild>
                                                </w:div>
                                                <w:div w:id="2023506132">
                                                  <w:marLeft w:val="0"/>
                                                  <w:marRight w:val="0"/>
                                                  <w:marTop w:val="0"/>
                                                  <w:marBottom w:val="0"/>
                                                  <w:divBdr>
                                                    <w:top w:val="none" w:sz="0" w:space="0" w:color="auto"/>
                                                    <w:left w:val="none" w:sz="0" w:space="0" w:color="auto"/>
                                                    <w:bottom w:val="none" w:sz="0" w:space="0" w:color="auto"/>
                                                    <w:right w:val="none" w:sz="0" w:space="0" w:color="auto"/>
                                                  </w:divBdr>
                                                  <w:divsChild>
                                                    <w:div w:id="89366363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950159524">
                                          <w:marLeft w:val="0"/>
                                          <w:marRight w:val="0"/>
                                          <w:marTop w:val="0"/>
                                          <w:marBottom w:val="0"/>
                                          <w:divBdr>
                                            <w:top w:val="none" w:sz="0" w:space="0" w:color="auto"/>
                                            <w:left w:val="none" w:sz="0" w:space="0" w:color="auto"/>
                                            <w:bottom w:val="none" w:sz="0" w:space="0" w:color="auto"/>
                                            <w:right w:val="none" w:sz="0" w:space="0" w:color="auto"/>
                                          </w:divBdr>
                                          <w:divsChild>
                                            <w:div w:id="138693490">
                                              <w:marLeft w:val="-150"/>
                                              <w:marRight w:val="-150"/>
                                              <w:marTop w:val="0"/>
                                              <w:marBottom w:val="0"/>
                                              <w:divBdr>
                                                <w:top w:val="none" w:sz="0" w:space="0" w:color="auto"/>
                                                <w:left w:val="none" w:sz="0" w:space="0" w:color="auto"/>
                                                <w:bottom w:val="none" w:sz="0" w:space="0" w:color="auto"/>
                                                <w:right w:val="none" w:sz="0" w:space="0" w:color="auto"/>
                                              </w:divBdr>
                                              <w:divsChild>
                                                <w:div w:id="1010832359">
                                                  <w:marLeft w:val="0"/>
                                                  <w:marRight w:val="0"/>
                                                  <w:marTop w:val="0"/>
                                                  <w:marBottom w:val="0"/>
                                                  <w:divBdr>
                                                    <w:top w:val="none" w:sz="0" w:space="0" w:color="auto"/>
                                                    <w:left w:val="none" w:sz="0" w:space="0" w:color="auto"/>
                                                    <w:bottom w:val="none" w:sz="0" w:space="0" w:color="auto"/>
                                                    <w:right w:val="none" w:sz="0" w:space="0" w:color="auto"/>
                                                  </w:divBdr>
                                                  <w:divsChild>
                                                    <w:div w:id="1600678077">
                                                      <w:marLeft w:val="0"/>
                                                      <w:marRight w:val="0"/>
                                                      <w:marTop w:val="0"/>
                                                      <w:marBottom w:val="0"/>
                                                      <w:divBdr>
                                                        <w:top w:val="none" w:sz="0" w:space="0" w:color="auto"/>
                                                        <w:left w:val="none" w:sz="0" w:space="0" w:color="auto"/>
                                                        <w:bottom w:val="none" w:sz="0" w:space="0" w:color="auto"/>
                                                        <w:right w:val="none" w:sz="0" w:space="0" w:color="auto"/>
                                                      </w:divBdr>
                                                    </w:div>
                                                  </w:divsChild>
                                                </w:div>
                                                <w:div w:id="1694726079">
                                                  <w:marLeft w:val="0"/>
                                                  <w:marRight w:val="0"/>
                                                  <w:marTop w:val="0"/>
                                                  <w:marBottom w:val="0"/>
                                                  <w:divBdr>
                                                    <w:top w:val="none" w:sz="0" w:space="0" w:color="auto"/>
                                                    <w:left w:val="none" w:sz="0" w:space="0" w:color="auto"/>
                                                    <w:bottom w:val="none" w:sz="0" w:space="0" w:color="auto"/>
                                                    <w:right w:val="none" w:sz="0" w:space="0" w:color="auto"/>
                                                  </w:divBdr>
                                                  <w:divsChild>
                                                    <w:div w:id="2627633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80454266">
                                          <w:marLeft w:val="0"/>
                                          <w:marRight w:val="0"/>
                                          <w:marTop w:val="0"/>
                                          <w:marBottom w:val="0"/>
                                          <w:divBdr>
                                            <w:top w:val="none" w:sz="0" w:space="0" w:color="auto"/>
                                            <w:left w:val="none" w:sz="0" w:space="0" w:color="auto"/>
                                            <w:bottom w:val="none" w:sz="0" w:space="0" w:color="auto"/>
                                            <w:right w:val="none" w:sz="0" w:space="0" w:color="auto"/>
                                          </w:divBdr>
                                          <w:divsChild>
                                            <w:div w:id="155146393">
                                              <w:marLeft w:val="-150"/>
                                              <w:marRight w:val="-150"/>
                                              <w:marTop w:val="0"/>
                                              <w:marBottom w:val="0"/>
                                              <w:divBdr>
                                                <w:top w:val="none" w:sz="0" w:space="0" w:color="auto"/>
                                                <w:left w:val="none" w:sz="0" w:space="0" w:color="auto"/>
                                                <w:bottom w:val="none" w:sz="0" w:space="0" w:color="auto"/>
                                                <w:right w:val="none" w:sz="0" w:space="0" w:color="auto"/>
                                              </w:divBdr>
                                              <w:divsChild>
                                                <w:div w:id="2072656039">
                                                  <w:marLeft w:val="0"/>
                                                  <w:marRight w:val="0"/>
                                                  <w:marTop w:val="0"/>
                                                  <w:marBottom w:val="0"/>
                                                  <w:divBdr>
                                                    <w:top w:val="none" w:sz="0" w:space="0" w:color="auto"/>
                                                    <w:left w:val="none" w:sz="0" w:space="0" w:color="auto"/>
                                                    <w:bottom w:val="none" w:sz="0" w:space="0" w:color="auto"/>
                                                    <w:right w:val="none" w:sz="0" w:space="0" w:color="auto"/>
                                                  </w:divBdr>
                                                  <w:divsChild>
                                                    <w:div w:id="909995499">
                                                      <w:marLeft w:val="0"/>
                                                      <w:marRight w:val="0"/>
                                                      <w:marTop w:val="0"/>
                                                      <w:marBottom w:val="0"/>
                                                      <w:divBdr>
                                                        <w:top w:val="none" w:sz="0" w:space="0" w:color="auto"/>
                                                        <w:left w:val="none" w:sz="0" w:space="0" w:color="auto"/>
                                                        <w:bottom w:val="none" w:sz="0" w:space="0" w:color="auto"/>
                                                        <w:right w:val="none" w:sz="0" w:space="0" w:color="auto"/>
                                                      </w:divBdr>
                                                    </w:div>
                                                  </w:divsChild>
                                                </w:div>
                                                <w:div w:id="1941260477">
                                                  <w:marLeft w:val="0"/>
                                                  <w:marRight w:val="0"/>
                                                  <w:marTop w:val="0"/>
                                                  <w:marBottom w:val="0"/>
                                                  <w:divBdr>
                                                    <w:top w:val="none" w:sz="0" w:space="0" w:color="auto"/>
                                                    <w:left w:val="none" w:sz="0" w:space="0" w:color="auto"/>
                                                    <w:bottom w:val="none" w:sz="0" w:space="0" w:color="auto"/>
                                                    <w:right w:val="none" w:sz="0" w:space="0" w:color="auto"/>
                                                  </w:divBdr>
                                                  <w:divsChild>
                                                    <w:div w:id="5933317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343435366">
                                          <w:marLeft w:val="0"/>
                                          <w:marRight w:val="0"/>
                                          <w:marTop w:val="0"/>
                                          <w:marBottom w:val="0"/>
                                          <w:divBdr>
                                            <w:top w:val="none" w:sz="0" w:space="0" w:color="auto"/>
                                            <w:left w:val="none" w:sz="0" w:space="0" w:color="auto"/>
                                            <w:bottom w:val="none" w:sz="0" w:space="0" w:color="auto"/>
                                            <w:right w:val="none" w:sz="0" w:space="0" w:color="auto"/>
                                          </w:divBdr>
                                          <w:divsChild>
                                            <w:div w:id="1208490121">
                                              <w:marLeft w:val="-150"/>
                                              <w:marRight w:val="-150"/>
                                              <w:marTop w:val="0"/>
                                              <w:marBottom w:val="0"/>
                                              <w:divBdr>
                                                <w:top w:val="none" w:sz="0" w:space="0" w:color="auto"/>
                                                <w:left w:val="none" w:sz="0" w:space="0" w:color="auto"/>
                                                <w:bottom w:val="none" w:sz="0" w:space="0" w:color="auto"/>
                                                <w:right w:val="none" w:sz="0" w:space="0" w:color="auto"/>
                                              </w:divBdr>
                                              <w:divsChild>
                                                <w:div w:id="383260094">
                                                  <w:marLeft w:val="0"/>
                                                  <w:marRight w:val="0"/>
                                                  <w:marTop w:val="0"/>
                                                  <w:marBottom w:val="0"/>
                                                  <w:divBdr>
                                                    <w:top w:val="none" w:sz="0" w:space="0" w:color="auto"/>
                                                    <w:left w:val="none" w:sz="0" w:space="0" w:color="auto"/>
                                                    <w:bottom w:val="none" w:sz="0" w:space="0" w:color="auto"/>
                                                    <w:right w:val="none" w:sz="0" w:space="0" w:color="auto"/>
                                                  </w:divBdr>
                                                  <w:divsChild>
                                                    <w:div w:id="1159152071">
                                                      <w:marLeft w:val="0"/>
                                                      <w:marRight w:val="0"/>
                                                      <w:marTop w:val="0"/>
                                                      <w:marBottom w:val="0"/>
                                                      <w:divBdr>
                                                        <w:top w:val="none" w:sz="0" w:space="0" w:color="auto"/>
                                                        <w:left w:val="none" w:sz="0" w:space="0" w:color="auto"/>
                                                        <w:bottom w:val="none" w:sz="0" w:space="0" w:color="auto"/>
                                                        <w:right w:val="none" w:sz="0" w:space="0" w:color="auto"/>
                                                      </w:divBdr>
                                                    </w:div>
                                                  </w:divsChild>
                                                </w:div>
                                                <w:div w:id="705104285">
                                                  <w:marLeft w:val="0"/>
                                                  <w:marRight w:val="0"/>
                                                  <w:marTop w:val="0"/>
                                                  <w:marBottom w:val="0"/>
                                                  <w:divBdr>
                                                    <w:top w:val="none" w:sz="0" w:space="0" w:color="auto"/>
                                                    <w:left w:val="none" w:sz="0" w:space="0" w:color="auto"/>
                                                    <w:bottom w:val="none" w:sz="0" w:space="0" w:color="auto"/>
                                                    <w:right w:val="none" w:sz="0" w:space="0" w:color="auto"/>
                                                  </w:divBdr>
                                                  <w:divsChild>
                                                    <w:div w:id="77333164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567420">
          <w:marLeft w:val="0"/>
          <w:marRight w:val="0"/>
          <w:marTop w:val="0"/>
          <w:marBottom w:val="0"/>
          <w:divBdr>
            <w:top w:val="none" w:sz="0" w:space="0" w:color="auto"/>
            <w:left w:val="none" w:sz="0" w:space="0" w:color="auto"/>
            <w:bottom w:val="none" w:sz="0" w:space="0" w:color="auto"/>
            <w:right w:val="none" w:sz="0" w:space="0" w:color="auto"/>
          </w:divBdr>
          <w:divsChild>
            <w:div w:id="69470626">
              <w:marLeft w:val="0"/>
              <w:marRight w:val="0"/>
              <w:marTop w:val="0"/>
              <w:marBottom w:val="0"/>
              <w:divBdr>
                <w:top w:val="none" w:sz="0" w:space="0" w:color="auto"/>
                <w:left w:val="none" w:sz="0" w:space="0" w:color="auto"/>
                <w:bottom w:val="none" w:sz="0" w:space="0" w:color="auto"/>
                <w:right w:val="none" w:sz="0" w:space="0" w:color="auto"/>
              </w:divBdr>
              <w:divsChild>
                <w:div w:id="1614557481">
                  <w:marLeft w:val="0"/>
                  <w:marRight w:val="0"/>
                  <w:marTop w:val="0"/>
                  <w:marBottom w:val="0"/>
                  <w:divBdr>
                    <w:top w:val="none" w:sz="0" w:space="0" w:color="auto"/>
                    <w:left w:val="none" w:sz="0" w:space="0" w:color="auto"/>
                    <w:bottom w:val="none" w:sz="0" w:space="0" w:color="auto"/>
                    <w:right w:val="none" w:sz="0" w:space="0" w:color="auto"/>
                  </w:divBdr>
                  <w:divsChild>
                    <w:div w:id="1159344798">
                      <w:marLeft w:val="0"/>
                      <w:marRight w:val="0"/>
                      <w:marTop w:val="0"/>
                      <w:marBottom w:val="0"/>
                      <w:divBdr>
                        <w:top w:val="none" w:sz="0" w:space="0" w:color="auto"/>
                        <w:left w:val="none" w:sz="0" w:space="0" w:color="auto"/>
                        <w:bottom w:val="none" w:sz="0" w:space="0" w:color="auto"/>
                        <w:right w:val="none" w:sz="0" w:space="0" w:color="auto"/>
                      </w:divBdr>
                      <w:divsChild>
                        <w:div w:id="1725174510">
                          <w:marLeft w:val="0"/>
                          <w:marRight w:val="0"/>
                          <w:marTop w:val="0"/>
                          <w:marBottom w:val="0"/>
                          <w:divBdr>
                            <w:top w:val="none" w:sz="0" w:space="0" w:color="auto"/>
                            <w:left w:val="none" w:sz="0" w:space="0" w:color="auto"/>
                            <w:bottom w:val="none" w:sz="0" w:space="0" w:color="auto"/>
                            <w:right w:val="none" w:sz="0" w:space="0" w:color="auto"/>
                          </w:divBdr>
                          <w:divsChild>
                            <w:div w:id="1493794207">
                              <w:marLeft w:val="0"/>
                              <w:marRight w:val="0"/>
                              <w:marTop w:val="0"/>
                              <w:marBottom w:val="0"/>
                              <w:divBdr>
                                <w:top w:val="none" w:sz="0" w:space="0" w:color="auto"/>
                                <w:left w:val="none" w:sz="0" w:space="0" w:color="auto"/>
                                <w:bottom w:val="none" w:sz="0" w:space="0" w:color="auto"/>
                                <w:right w:val="none" w:sz="0" w:space="0" w:color="auto"/>
                              </w:divBdr>
                              <w:divsChild>
                                <w:div w:id="1266957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6124053">
          <w:marLeft w:val="0"/>
          <w:marRight w:val="0"/>
          <w:marTop w:val="0"/>
          <w:marBottom w:val="0"/>
          <w:divBdr>
            <w:top w:val="none" w:sz="0" w:space="0" w:color="auto"/>
            <w:left w:val="none" w:sz="0" w:space="0" w:color="auto"/>
            <w:bottom w:val="none" w:sz="0" w:space="0" w:color="auto"/>
            <w:right w:val="none" w:sz="0" w:space="0" w:color="auto"/>
          </w:divBdr>
          <w:divsChild>
            <w:div w:id="135083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256642">
      <w:bodyDiv w:val="1"/>
      <w:marLeft w:val="0"/>
      <w:marRight w:val="0"/>
      <w:marTop w:val="0"/>
      <w:marBottom w:val="0"/>
      <w:divBdr>
        <w:top w:val="none" w:sz="0" w:space="0" w:color="auto"/>
        <w:left w:val="none" w:sz="0" w:space="0" w:color="auto"/>
        <w:bottom w:val="none" w:sz="0" w:space="0" w:color="auto"/>
        <w:right w:val="none" w:sz="0" w:space="0" w:color="auto"/>
      </w:divBdr>
    </w:div>
    <w:div w:id="268974082">
      <w:bodyDiv w:val="1"/>
      <w:marLeft w:val="0"/>
      <w:marRight w:val="0"/>
      <w:marTop w:val="0"/>
      <w:marBottom w:val="0"/>
      <w:divBdr>
        <w:top w:val="none" w:sz="0" w:space="0" w:color="auto"/>
        <w:left w:val="none" w:sz="0" w:space="0" w:color="auto"/>
        <w:bottom w:val="none" w:sz="0" w:space="0" w:color="auto"/>
        <w:right w:val="none" w:sz="0" w:space="0" w:color="auto"/>
      </w:divBdr>
    </w:div>
    <w:div w:id="298608465">
      <w:bodyDiv w:val="1"/>
      <w:marLeft w:val="0"/>
      <w:marRight w:val="0"/>
      <w:marTop w:val="0"/>
      <w:marBottom w:val="0"/>
      <w:divBdr>
        <w:top w:val="none" w:sz="0" w:space="0" w:color="auto"/>
        <w:left w:val="none" w:sz="0" w:space="0" w:color="auto"/>
        <w:bottom w:val="none" w:sz="0" w:space="0" w:color="auto"/>
        <w:right w:val="none" w:sz="0" w:space="0" w:color="auto"/>
      </w:divBdr>
    </w:div>
    <w:div w:id="420224554">
      <w:bodyDiv w:val="1"/>
      <w:marLeft w:val="0"/>
      <w:marRight w:val="0"/>
      <w:marTop w:val="0"/>
      <w:marBottom w:val="0"/>
      <w:divBdr>
        <w:top w:val="none" w:sz="0" w:space="0" w:color="auto"/>
        <w:left w:val="none" w:sz="0" w:space="0" w:color="auto"/>
        <w:bottom w:val="none" w:sz="0" w:space="0" w:color="auto"/>
        <w:right w:val="none" w:sz="0" w:space="0" w:color="auto"/>
      </w:divBdr>
    </w:div>
    <w:div w:id="550969962">
      <w:bodyDiv w:val="1"/>
      <w:marLeft w:val="0"/>
      <w:marRight w:val="0"/>
      <w:marTop w:val="0"/>
      <w:marBottom w:val="0"/>
      <w:divBdr>
        <w:top w:val="none" w:sz="0" w:space="0" w:color="auto"/>
        <w:left w:val="none" w:sz="0" w:space="0" w:color="auto"/>
        <w:bottom w:val="none" w:sz="0" w:space="0" w:color="auto"/>
        <w:right w:val="none" w:sz="0" w:space="0" w:color="auto"/>
      </w:divBdr>
    </w:div>
    <w:div w:id="606154817">
      <w:bodyDiv w:val="1"/>
      <w:marLeft w:val="0"/>
      <w:marRight w:val="0"/>
      <w:marTop w:val="0"/>
      <w:marBottom w:val="0"/>
      <w:divBdr>
        <w:top w:val="none" w:sz="0" w:space="0" w:color="auto"/>
        <w:left w:val="none" w:sz="0" w:space="0" w:color="auto"/>
        <w:bottom w:val="none" w:sz="0" w:space="0" w:color="auto"/>
        <w:right w:val="none" w:sz="0" w:space="0" w:color="auto"/>
      </w:divBdr>
    </w:div>
    <w:div w:id="892348316">
      <w:bodyDiv w:val="1"/>
      <w:marLeft w:val="0"/>
      <w:marRight w:val="0"/>
      <w:marTop w:val="0"/>
      <w:marBottom w:val="0"/>
      <w:divBdr>
        <w:top w:val="none" w:sz="0" w:space="0" w:color="auto"/>
        <w:left w:val="none" w:sz="0" w:space="0" w:color="auto"/>
        <w:bottom w:val="none" w:sz="0" w:space="0" w:color="auto"/>
        <w:right w:val="none" w:sz="0" w:space="0" w:color="auto"/>
      </w:divBdr>
    </w:div>
    <w:div w:id="1381980227">
      <w:bodyDiv w:val="1"/>
      <w:marLeft w:val="0"/>
      <w:marRight w:val="0"/>
      <w:marTop w:val="0"/>
      <w:marBottom w:val="0"/>
      <w:divBdr>
        <w:top w:val="none" w:sz="0" w:space="0" w:color="auto"/>
        <w:left w:val="none" w:sz="0" w:space="0" w:color="auto"/>
        <w:bottom w:val="none" w:sz="0" w:space="0" w:color="auto"/>
        <w:right w:val="none" w:sz="0" w:space="0" w:color="auto"/>
      </w:divBdr>
    </w:div>
    <w:div w:id="1697267373">
      <w:bodyDiv w:val="1"/>
      <w:marLeft w:val="0"/>
      <w:marRight w:val="0"/>
      <w:marTop w:val="0"/>
      <w:marBottom w:val="0"/>
      <w:divBdr>
        <w:top w:val="none" w:sz="0" w:space="0" w:color="auto"/>
        <w:left w:val="none" w:sz="0" w:space="0" w:color="auto"/>
        <w:bottom w:val="none" w:sz="0" w:space="0" w:color="auto"/>
        <w:right w:val="none" w:sz="0" w:space="0" w:color="auto"/>
      </w:divBdr>
    </w:div>
    <w:div w:id="1821382630">
      <w:bodyDiv w:val="1"/>
      <w:marLeft w:val="0"/>
      <w:marRight w:val="0"/>
      <w:marTop w:val="0"/>
      <w:marBottom w:val="0"/>
      <w:divBdr>
        <w:top w:val="none" w:sz="0" w:space="0" w:color="auto"/>
        <w:left w:val="none" w:sz="0" w:space="0" w:color="auto"/>
        <w:bottom w:val="none" w:sz="0" w:space="0" w:color="auto"/>
        <w:right w:val="none" w:sz="0" w:space="0" w:color="auto"/>
      </w:divBdr>
    </w:div>
    <w:div w:id="1910265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B77548-15E8-4663-BDF2-ED500EA7C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1078</TotalTime>
  <Pages>5</Pages>
  <Words>1328</Words>
  <Characters>7576</Characters>
  <Application>Microsoft Office Word</Application>
  <DocSecurity>0</DocSecurity>
  <Lines>63</Lines>
  <Paragraphs>17</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(Dự thảo)</vt:lpstr>
      <vt:lpstr>1. Mục đích ban hành Nghị quyết</vt:lpstr>
      <vt:lpstr>2. Quan điểm xây dựng dự thảo Nghị quyết</vt:lpstr>
    </vt:vector>
  </TitlesOfParts>
  <Company>Microsoft</Company>
  <LinksUpToDate>false</LinksUpToDate>
  <CharactersWithSpaces>8887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Administrator</cp:lastModifiedBy>
  <cp:revision>100</cp:revision>
  <cp:lastPrinted>2024-10-28T10:09:00Z</cp:lastPrinted>
  <dcterms:created xsi:type="dcterms:W3CDTF">2025-05-14T12:01:00Z</dcterms:created>
  <dcterms:modified xsi:type="dcterms:W3CDTF">2025-10-31T08:46:00Z</dcterms:modified>
</cp:coreProperties>
</file>